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72" w:rsidRDefault="002E5F72" w:rsidP="0043023B"/>
    <w:p w:rsidR="000174EB" w:rsidRPr="0043023B" w:rsidRDefault="00B51FD2" w:rsidP="00B51FD2">
      <w:r w:rsidRPr="00B51FD2">
        <w:t xml:space="preserve">SOURCE: Adopted by </w:t>
      </w:r>
      <w:r w:rsidR="00C719E8">
        <w:t xml:space="preserve">first </w:t>
      </w:r>
      <w:r w:rsidRPr="00B51FD2">
        <w:t>emergency rule</w:t>
      </w:r>
      <w:r w:rsidR="00C719E8">
        <w:t>making</w:t>
      </w:r>
      <w:r w:rsidRPr="00B51FD2">
        <w:t xml:space="preserve"> at 41 Ill. Reg. 3214, effective March 2, 2017, for</w:t>
      </w:r>
      <w:r w:rsidR="00C719E8">
        <w:t xml:space="preserve"> </w:t>
      </w:r>
      <w:r w:rsidRPr="00B51FD2">
        <w:t xml:space="preserve">a maximum of 150 days; </w:t>
      </w:r>
      <w:r>
        <w:t xml:space="preserve">emergency expired July 29, 2017; </w:t>
      </w:r>
      <w:r w:rsidR="00C719E8">
        <w:t xml:space="preserve">adopted by second </w:t>
      </w:r>
      <w:r w:rsidRPr="00B51FD2">
        <w:t xml:space="preserve">emergency </w:t>
      </w:r>
      <w:r w:rsidR="00C719E8">
        <w:t>rulemaking</w:t>
      </w:r>
      <w:r w:rsidRPr="00B51FD2">
        <w:t xml:space="preserve"> at 41 Ill. Reg. 5459, effective May 8, 2017, for</w:t>
      </w:r>
      <w:r>
        <w:t xml:space="preserve"> </w:t>
      </w:r>
      <w:r w:rsidRPr="00B51FD2">
        <w:t xml:space="preserve">a maximum of 150 days; adopted at 41 Ill. Reg. </w:t>
      </w:r>
      <w:r w:rsidR="00C719E8">
        <w:t>11931,</w:t>
      </w:r>
      <w:bookmarkStart w:id="0" w:name="_GoBack"/>
      <w:bookmarkEnd w:id="0"/>
      <w:r w:rsidRPr="00B51FD2">
        <w:t xml:space="preserve"> effective </w:t>
      </w:r>
      <w:r w:rsidR="00C719E8">
        <w:t>September 14, 2017.</w:t>
      </w:r>
      <w:r w:rsidR="000D45B4">
        <w:t xml:space="preserve"> </w:t>
      </w:r>
    </w:p>
    <w:sectPr w:rsidR="000174EB" w:rsidRPr="0043023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3B" w:rsidRDefault="0043023B">
      <w:r>
        <w:separator/>
      </w:r>
    </w:p>
  </w:endnote>
  <w:endnote w:type="continuationSeparator" w:id="0">
    <w:p w:rsidR="0043023B" w:rsidRDefault="0043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3B" w:rsidRDefault="0043023B">
      <w:r>
        <w:separator/>
      </w:r>
    </w:p>
  </w:footnote>
  <w:footnote w:type="continuationSeparator" w:id="0">
    <w:p w:rsidR="0043023B" w:rsidRDefault="0043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7FA9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45B4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F7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23B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58F9"/>
    <w:rsid w:val="004D11E7"/>
    <w:rsid w:val="004D5AFF"/>
    <w:rsid w:val="004D6EED"/>
    <w:rsid w:val="004D73D3"/>
    <w:rsid w:val="004E49DF"/>
    <w:rsid w:val="004E513F"/>
    <w:rsid w:val="004F077B"/>
    <w:rsid w:val="004F3927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8AE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0BB3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4F0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E537F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2C8A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1FD2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19E8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B709-02B1-4012-B34A-5711960C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12</cp:revision>
  <dcterms:created xsi:type="dcterms:W3CDTF">2017-01-30T20:47:00Z</dcterms:created>
  <dcterms:modified xsi:type="dcterms:W3CDTF">2017-09-25T15:26:00Z</dcterms:modified>
</cp:coreProperties>
</file>