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84" w:rsidRDefault="008F1F84" w:rsidP="008F1F84">
      <w:pPr>
        <w:widowControl w:val="0"/>
        <w:autoSpaceDE w:val="0"/>
        <w:autoSpaceDN w:val="0"/>
        <w:adjustRightInd w:val="0"/>
      </w:pPr>
      <w:bookmarkStart w:id="0" w:name="_GoBack"/>
      <w:bookmarkEnd w:id="0"/>
    </w:p>
    <w:p w:rsidR="008F1F84" w:rsidRDefault="008F1F84" w:rsidP="008F1F84">
      <w:pPr>
        <w:widowControl w:val="0"/>
        <w:autoSpaceDE w:val="0"/>
        <w:autoSpaceDN w:val="0"/>
        <w:adjustRightInd w:val="0"/>
      </w:pPr>
      <w:r>
        <w:rPr>
          <w:b/>
          <w:bCs/>
        </w:rPr>
        <w:t>Section 108.110  Transmittal of Funds</w:t>
      </w:r>
      <w:r>
        <w:t xml:space="preserve"> </w:t>
      </w:r>
    </w:p>
    <w:p w:rsidR="008F1F84" w:rsidRDefault="008F1F84" w:rsidP="008F1F84">
      <w:pPr>
        <w:widowControl w:val="0"/>
        <w:autoSpaceDE w:val="0"/>
        <w:autoSpaceDN w:val="0"/>
        <w:adjustRightInd w:val="0"/>
      </w:pPr>
    </w:p>
    <w:p w:rsidR="008F1F84" w:rsidRDefault="008F1F84" w:rsidP="008F1F84">
      <w:pPr>
        <w:widowControl w:val="0"/>
        <w:autoSpaceDE w:val="0"/>
        <w:autoSpaceDN w:val="0"/>
        <w:adjustRightInd w:val="0"/>
      </w:pPr>
      <w:r>
        <w:t xml:space="preserve">Funds received as payment for maintenance charges shall be transmitted to the State Administrative Offices of the Illinois Department of Veterans' Affairs for deposit with the State Treasurer of the State of Illinois in each Veterans Home Fund respectively, in accordance with statutory provisions and established fiscal procedures. </w:t>
      </w:r>
    </w:p>
    <w:p w:rsidR="008F1F84" w:rsidRDefault="008F1F84" w:rsidP="008F1F84">
      <w:pPr>
        <w:widowControl w:val="0"/>
        <w:autoSpaceDE w:val="0"/>
        <w:autoSpaceDN w:val="0"/>
        <w:adjustRightInd w:val="0"/>
      </w:pPr>
    </w:p>
    <w:p w:rsidR="008F1F84" w:rsidRDefault="008F1F84" w:rsidP="008F1F84">
      <w:pPr>
        <w:widowControl w:val="0"/>
        <w:autoSpaceDE w:val="0"/>
        <w:autoSpaceDN w:val="0"/>
        <w:adjustRightInd w:val="0"/>
        <w:ind w:left="1440" w:hanging="720"/>
      </w:pPr>
      <w:r>
        <w:t xml:space="preserve">(Source:  Amended at 25 Ill. Reg. 8841, effective June 29, 2001) </w:t>
      </w:r>
    </w:p>
    <w:sectPr w:rsidR="008F1F84" w:rsidSect="008F1F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F84"/>
    <w:rsid w:val="004E620A"/>
    <w:rsid w:val="007749CB"/>
    <w:rsid w:val="00850982"/>
    <w:rsid w:val="008F1F84"/>
    <w:rsid w:val="00A7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