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DFB8" w14:textId="77777777" w:rsidR="00982456" w:rsidRDefault="00982456" w:rsidP="00982456">
      <w:pPr>
        <w:widowControl w:val="0"/>
        <w:autoSpaceDE w:val="0"/>
        <w:autoSpaceDN w:val="0"/>
        <w:adjustRightInd w:val="0"/>
      </w:pPr>
    </w:p>
    <w:p w14:paraId="4AF74CEA" w14:textId="72EF4468" w:rsidR="00982456" w:rsidRDefault="00982456" w:rsidP="00982456">
      <w:pPr>
        <w:widowControl w:val="0"/>
        <w:autoSpaceDE w:val="0"/>
        <w:autoSpaceDN w:val="0"/>
        <w:adjustRightInd w:val="0"/>
      </w:pPr>
      <w:r>
        <w:t xml:space="preserve">AUTHORITY:  </w:t>
      </w:r>
      <w:r w:rsidR="008927C4" w:rsidRPr="595EBF62">
        <w:rPr>
          <w:color w:val="000000" w:themeColor="text1"/>
        </w:rPr>
        <w:t xml:space="preserve">Implementing the </w:t>
      </w:r>
      <w:r w:rsidR="008927C4">
        <w:rPr>
          <w:color w:val="000000" w:themeColor="text1"/>
        </w:rPr>
        <w:t>Deceased, Disabled, and MIA/POW Veterans</w:t>
      </w:r>
      <w:r w:rsidR="008927C4">
        <w:rPr>
          <w:color w:val="000000" w:themeColor="text1"/>
        </w:rPr>
        <w:t>'</w:t>
      </w:r>
      <w:r w:rsidR="008927C4">
        <w:rPr>
          <w:color w:val="000000" w:themeColor="text1"/>
        </w:rPr>
        <w:t xml:space="preserve"> Dependents Educational Opportunity Grant Act </w:t>
      </w:r>
      <w:r w:rsidR="008927C4" w:rsidRPr="595EBF62">
        <w:rPr>
          <w:color w:val="000000" w:themeColor="text1"/>
        </w:rPr>
        <w:t>[330 ILCS 105] and authorized by Section 2(9) of the Department of Veterans' Affairs Act [20 ILCS 2805/2(9)].</w:t>
      </w:r>
    </w:p>
    <w:sectPr w:rsidR="00982456" w:rsidSect="009824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456"/>
    <w:rsid w:val="004B49F4"/>
    <w:rsid w:val="004E620A"/>
    <w:rsid w:val="006455B8"/>
    <w:rsid w:val="008927C4"/>
    <w:rsid w:val="00982456"/>
    <w:rsid w:val="00AA2075"/>
    <w:rsid w:val="00CA04D7"/>
    <w:rsid w:val="00EA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808302"/>
  <w15:docId w15:val="{77AE54BC-0676-4839-811B-4D102EAD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55B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"AN ACT to provide educational opportunities for children of certain veterans" (Ill</vt:lpstr>
    </vt:vector>
  </TitlesOfParts>
  <Company>State Of Illinois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"AN ACT to provide educational opportunities for children of certain veterans" (Ill</dc:title>
  <dc:subject/>
  <dc:creator>Illinois General Assembly</dc:creator>
  <cp:keywords/>
  <dc:description/>
  <cp:lastModifiedBy>Dotts, Joyce M.</cp:lastModifiedBy>
  <cp:revision>5</cp:revision>
  <dcterms:created xsi:type="dcterms:W3CDTF">2012-06-22T00:35:00Z</dcterms:created>
  <dcterms:modified xsi:type="dcterms:W3CDTF">2023-11-13T19:10:00Z</dcterms:modified>
</cp:coreProperties>
</file>