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69721" w14:textId="3A052379" w:rsidR="000174EB" w:rsidRPr="00D52CB6" w:rsidRDefault="000174EB" w:rsidP="00D52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283E6" w14:textId="2D9C960A" w:rsidR="00D52CB6" w:rsidRPr="00D52CB6" w:rsidRDefault="00D52CB6" w:rsidP="00D52C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2CB6">
        <w:rPr>
          <w:rFonts w:ascii="Times New Roman" w:hAnsi="Times New Roman" w:cs="Times New Roman"/>
          <w:b/>
          <w:bCs/>
          <w:sz w:val="24"/>
          <w:szCs w:val="24"/>
        </w:rPr>
        <w:t>Section 3</w:t>
      </w:r>
      <w:r w:rsidR="006A1E5D" w:rsidRPr="00F71319">
        <w:rPr>
          <w:rFonts w:ascii="Times New Roman" w:eastAsia="Times New Roman" w:hAnsi="Times New Roman"/>
          <w:b/>
          <w:bCs/>
          <w:sz w:val="24"/>
          <w:szCs w:val="24"/>
        </w:rPr>
        <w:t>500</w:t>
      </w:r>
      <w:r w:rsidRPr="00D52CB6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9825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52CB6">
        <w:rPr>
          <w:rFonts w:ascii="Times New Roman" w:hAnsi="Times New Roman" w:cs="Times New Roman"/>
          <w:b/>
          <w:bCs/>
          <w:sz w:val="24"/>
          <w:szCs w:val="24"/>
        </w:rPr>
        <w:t xml:space="preserve">0  Establishment of </w:t>
      </w:r>
      <w:r w:rsidR="00982542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D52CB6">
        <w:rPr>
          <w:rFonts w:ascii="Times New Roman" w:hAnsi="Times New Roman" w:cs="Times New Roman"/>
          <w:b/>
          <w:bCs/>
          <w:sz w:val="24"/>
          <w:szCs w:val="24"/>
        </w:rPr>
        <w:t xml:space="preserve">Website </w:t>
      </w:r>
    </w:p>
    <w:p w14:paraId="2FAACFD2" w14:textId="77777777" w:rsidR="00D52CB6" w:rsidRPr="00D52CB6" w:rsidRDefault="00D52CB6" w:rsidP="00D52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EA5FB" w14:textId="52242B58" w:rsidR="00D52CB6" w:rsidRPr="00D52CB6" w:rsidRDefault="00D52CB6" w:rsidP="00D52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CB6">
        <w:rPr>
          <w:rFonts w:ascii="Times New Roman" w:hAnsi="Times New Roman" w:cs="Times New Roman"/>
          <w:sz w:val="24"/>
          <w:szCs w:val="24"/>
        </w:rPr>
        <w:t xml:space="preserve">The Illinois State Police shall establish a link accessible through the Illinois State Police webpage at isp.illinois.gov which will allow the alleged violator access to view the recorded images captured by the automated traffic safety system. </w:t>
      </w:r>
    </w:p>
    <w:sectPr w:rsidR="00D52CB6" w:rsidRPr="00D52CB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8C65" w14:textId="77777777" w:rsidR="004F7559" w:rsidRDefault="004F7559">
      <w:r>
        <w:separator/>
      </w:r>
    </w:p>
  </w:endnote>
  <w:endnote w:type="continuationSeparator" w:id="0">
    <w:p w14:paraId="7960F1BB" w14:textId="77777777" w:rsidR="004F7559" w:rsidRDefault="004F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0B451" w14:textId="77777777" w:rsidR="004F7559" w:rsidRDefault="004F7559">
      <w:r>
        <w:separator/>
      </w:r>
    </w:p>
  </w:footnote>
  <w:footnote w:type="continuationSeparator" w:id="0">
    <w:p w14:paraId="65036184" w14:textId="77777777" w:rsidR="004F7559" w:rsidRDefault="004F7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5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7559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E5D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542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2CB6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170085"/>
  <w15:chartTrackingRefBased/>
  <w15:docId w15:val="{33A3DA70-D43F-4DC3-BA10-EE7F5327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2CB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253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4</cp:revision>
  <dcterms:created xsi:type="dcterms:W3CDTF">2025-09-10T13:44:00Z</dcterms:created>
  <dcterms:modified xsi:type="dcterms:W3CDTF">2025-10-27T15:43:00Z</dcterms:modified>
</cp:coreProperties>
</file>