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B8" w:rsidRDefault="00C308B8" w:rsidP="00C308B8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308B8" w:rsidRPr="007B6087" w:rsidRDefault="00C308B8" w:rsidP="00C308B8">
      <w:pPr>
        <w:autoSpaceDE w:val="0"/>
        <w:autoSpaceDN w:val="0"/>
        <w:adjustRightInd w:val="0"/>
        <w:rPr>
          <w:b/>
        </w:rPr>
      </w:pPr>
      <w:r w:rsidRPr="007B6087">
        <w:rPr>
          <w:b/>
        </w:rPr>
        <w:t>Section 2520.</w:t>
      </w:r>
      <w:r>
        <w:rPr>
          <w:b/>
        </w:rPr>
        <w:t xml:space="preserve">800  Tollway Employees </w:t>
      </w:r>
    </w:p>
    <w:p w:rsidR="00C308B8" w:rsidRPr="007B6087" w:rsidRDefault="00C308B8" w:rsidP="00C308B8">
      <w:pPr>
        <w:autoSpaceDE w:val="0"/>
        <w:autoSpaceDN w:val="0"/>
        <w:adjustRightInd w:val="0"/>
      </w:pPr>
    </w:p>
    <w:p w:rsidR="00C308B8" w:rsidRPr="007B6087" w:rsidRDefault="00C308B8" w:rsidP="00C308B8">
      <w:pPr>
        <w:autoSpaceDE w:val="0"/>
        <w:autoSpaceDN w:val="0"/>
        <w:adjustRightInd w:val="0"/>
      </w:pPr>
      <w:r w:rsidRPr="007B6087">
        <w:t xml:space="preserve">Employees of the Authority are not subject to the </w:t>
      </w:r>
      <w:r>
        <w:t xml:space="preserve">Illinois </w:t>
      </w:r>
      <w:r w:rsidRPr="007B6087">
        <w:t>Civil Service Rules</w:t>
      </w:r>
      <w:r>
        <w:t xml:space="preserve"> </w:t>
      </w:r>
      <w:r w:rsidR="00945AB0">
        <w:t>(</w:t>
      </w:r>
      <w:r>
        <w:t>80 Ill.</w:t>
      </w:r>
      <w:r w:rsidR="00357443">
        <w:t xml:space="preserve"> </w:t>
      </w:r>
      <w:r>
        <w:t>Adm.</w:t>
      </w:r>
      <w:r w:rsidR="00357443">
        <w:t xml:space="preserve"> </w:t>
      </w:r>
      <w:r>
        <w:t>Code 1</w:t>
      </w:r>
      <w:r w:rsidR="00945AB0">
        <w:t>)</w:t>
      </w:r>
      <w:r>
        <w:t xml:space="preserve">. </w:t>
      </w:r>
      <w:r w:rsidRPr="007B6087">
        <w:t xml:space="preserve">  Except for those employees covered by a collective bargaining agreement that provides otherwise, Authority employees are "at will" employees.</w:t>
      </w:r>
    </w:p>
    <w:sectPr w:rsidR="00C308B8" w:rsidRPr="007B608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7447">
      <w:r>
        <w:separator/>
      </w:r>
    </w:p>
  </w:endnote>
  <w:endnote w:type="continuationSeparator" w:id="0">
    <w:p w:rsidR="00000000" w:rsidRDefault="0074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7447">
      <w:r>
        <w:separator/>
      </w:r>
    </w:p>
  </w:footnote>
  <w:footnote w:type="continuationSeparator" w:id="0">
    <w:p w:rsidR="00000000" w:rsidRDefault="0074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57443"/>
    <w:rsid w:val="00367A2E"/>
    <w:rsid w:val="003F3A28"/>
    <w:rsid w:val="003F5FD7"/>
    <w:rsid w:val="00431CFE"/>
    <w:rsid w:val="004461A1"/>
    <w:rsid w:val="00483E6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4744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5AB0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08B8"/>
    <w:rsid w:val="00C4537A"/>
    <w:rsid w:val="00C61F6D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