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D37" w:rsidRDefault="005A6D37" w:rsidP="005A6D37">
      <w:pPr>
        <w:widowControl w:val="0"/>
        <w:autoSpaceDE w:val="0"/>
        <w:autoSpaceDN w:val="0"/>
        <w:adjustRightInd w:val="0"/>
      </w:pPr>
      <w:bookmarkStart w:id="0" w:name="_GoBack"/>
      <w:bookmarkEnd w:id="0"/>
    </w:p>
    <w:p w:rsidR="005A6D37" w:rsidRDefault="005A6D37" w:rsidP="005A6D37">
      <w:pPr>
        <w:widowControl w:val="0"/>
        <w:autoSpaceDE w:val="0"/>
        <w:autoSpaceDN w:val="0"/>
        <w:adjustRightInd w:val="0"/>
      </w:pPr>
      <w:r>
        <w:rPr>
          <w:b/>
          <w:bCs/>
        </w:rPr>
        <w:t>Section 1710.140  Imposition of Sanctions</w:t>
      </w:r>
      <w:r>
        <w:t xml:space="preserve"> </w:t>
      </w:r>
    </w:p>
    <w:p w:rsidR="005A6D37" w:rsidRDefault="005A6D37" w:rsidP="005A6D37">
      <w:pPr>
        <w:widowControl w:val="0"/>
        <w:autoSpaceDE w:val="0"/>
        <w:autoSpaceDN w:val="0"/>
        <w:adjustRightInd w:val="0"/>
      </w:pPr>
    </w:p>
    <w:p w:rsidR="005A6D37" w:rsidRDefault="005A6D37" w:rsidP="005A6D37">
      <w:pPr>
        <w:widowControl w:val="0"/>
        <w:autoSpaceDE w:val="0"/>
        <w:autoSpaceDN w:val="0"/>
        <w:adjustRightInd w:val="0"/>
      </w:pPr>
      <w:r>
        <w:t xml:space="preserve">When the Commission has reason to believe that a person has committed an act which is a violation of the Law or this Part it may conduct an  operating practices proceeding to impose sanctions including, but not limited to, the suspension or revocation of the respondent's license and/or the assessment of civil penalties.  In deciding whether to conduct an operating practices proceeding, the Commission will consider, among other factors, the severity of the offense, the probability of guilt, and possible effects of sudden suspension or revocation on the relocator's customers. </w:t>
      </w:r>
    </w:p>
    <w:p w:rsidR="005A6D37" w:rsidRDefault="005A6D37" w:rsidP="005A6D37">
      <w:pPr>
        <w:widowControl w:val="0"/>
        <w:autoSpaceDE w:val="0"/>
        <w:autoSpaceDN w:val="0"/>
        <w:adjustRightInd w:val="0"/>
      </w:pPr>
    </w:p>
    <w:p w:rsidR="005A6D37" w:rsidRDefault="005A6D37" w:rsidP="005A6D37">
      <w:pPr>
        <w:widowControl w:val="0"/>
        <w:autoSpaceDE w:val="0"/>
        <w:autoSpaceDN w:val="0"/>
        <w:adjustRightInd w:val="0"/>
        <w:ind w:left="1440" w:hanging="720"/>
      </w:pPr>
      <w:r>
        <w:t xml:space="preserve">(Source:  Amended at 22 Ill. Reg. 16200, effective August 31, 1998) </w:t>
      </w:r>
    </w:p>
    <w:sectPr w:rsidR="005A6D37" w:rsidSect="005A6D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6D37"/>
    <w:rsid w:val="003B0B30"/>
    <w:rsid w:val="004E620A"/>
    <w:rsid w:val="005A6D37"/>
    <w:rsid w:val="00723505"/>
    <w:rsid w:val="00EF1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1710</vt:lpstr>
    </vt:vector>
  </TitlesOfParts>
  <Company>State of Illinois</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1710</dc:title>
  <dc:subject/>
  <dc:creator>Illinois General Assembly</dc:creator>
  <cp:keywords/>
  <dc:description/>
  <cp:lastModifiedBy>Roberts, John</cp:lastModifiedBy>
  <cp:revision>3</cp:revision>
  <dcterms:created xsi:type="dcterms:W3CDTF">2012-06-22T00:29:00Z</dcterms:created>
  <dcterms:modified xsi:type="dcterms:W3CDTF">2012-06-22T00:29:00Z</dcterms:modified>
</cp:coreProperties>
</file>