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08" w:rsidRDefault="00B24708" w:rsidP="00B247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708" w:rsidRDefault="00B24708" w:rsidP="00B24708">
      <w:pPr>
        <w:widowControl w:val="0"/>
        <w:autoSpaceDE w:val="0"/>
        <w:autoSpaceDN w:val="0"/>
        <w:adjustRightInd w:val="0"/>
        <w:jc w:val="center"/>
      </w:pPr>
      <w:r>
        <w:t xml:space="preserve">SUBPART K:  INFORMATION PROVIDED TO THE PUBLIC BY </w:t>
      </w:r>
      <w:proofErr w:type="spellStart"/>
      <w:r>
        <w:t>RELOCATORS</w:t>
      </w:r>
      <w:proofErr w:type="spellEnd"/>
    </w:p>
    <w:sectPr w:rsidR="00B24708" w:rsidSect="00B24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708"/>
    <w:rsid w:val="003576B4"/>
    <w:rsid w:val="004E620A"/>
    <w:rsid w:val="00931B29"/>
    <w:rsid w:val="00AD1466"/>
    <w:rsid w:val="00B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INFORMATION PROVIDED TO THE PUBLIC BY RELOCATORS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INFORMATION PROVIDED TO THE PUBLIC BY RELOCATORS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