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86" w:rsidRDefault="00F35C86" w:rsidP="00F35C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C86" w:rsidRDefault="00F35C86" w:rsidP="00F35C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1535.30  Requirements for Maintenance of Grade Crossings</w:t>
      </w:r>
      <w:r>
        <w:t xml:space="preserve"> </w:t>
      </w:r>
    </w:p>
    <w:p w:rsidR="00F35C86" w:rsidRDefault="00F35C86" w:rsidP="00F35C86">
      <w:pPr>
        <w:widowControl w:val="0"/>
        <w:autoSpaceDE w:val="0"/>
        <w:autoSpaceDN w:val="0"/>
        <w:adjustRightInd w:val="0"/>
      </w:pPr>
    </w:p>
    <w:p w:rsidR="00F35C86" w:rsidRDefault="00F35C86" w:rsidP="00F35C86">
      <w:pPr>
        <w:widowControl w:val="0"/>
        <w:autoSpaceDE w:val="0"/>
        <w:autoSpaceDN w:val="0"/>
        <w:adjustRightInd w:val="0"/>
      </w:pPr>
      <w:r>
        <w:t>The requirements with reference to maintenance of grade crossings as set forth in Section 1535.205 through 1535.</w:t>
      </w:r>
      <w:r w:rsidR="008A0E5D">
        <w:t>210</w:t>
      </w:r>
      <w:r>
        <w:t xml:space="preserve">, inclusive, apply both to crossings now in existence and those which may hereafter be established. </w:t>
      </w:r>
    </w:p>
    <w:p w:rsidR="008A0E5D" w:rsidRDefault="008A0E5D" w:rsidP="00F35C86">
      <w:pPr>
        <w:widowControl w:val="0"/>
        <w:autoSpaceDE w:val="0"/>
        <w:autoSpaceDN w:val="0"/>
        <w:adjustRightInd w:val="0"/>
      </w:pPr>
    </w:p>
    <w:p w:rsidR="008A0E5D" w:rsidRPr="00D55B37" w:rsidRDefault="008A0E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430D7">
        <w:t>20376</w:t>
      </w:r>
      <w:r w:rsidRPr="00D55B37">
        <w:t xml:space="preserve">, effective </w:t>
      </w:r>
      <w:r w:rsidR="003430D7">
        <w:t>December 15, 2005</w:t>
      </w:r>
      <w:r w:rsidRPr="00D55B37">
        <w:t>)</w:t>
      </w:r>
    </w:p>
    <w:sectPr w:rsidR="008A0E5D" w:rsidRPr="00D55B37" w:rsidSect="00F35C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C86"/>
    <w:rsid w:val="003430D7"/>
    <w:rsid w:val="003645EF"/>
    <w:rsid w:val="004E620A"/>
    <w:rsid w:val="008266F1"/>
    <w:rsid w:val="008A0E5D"/>
    <w:rsid w:val="00A3216F"/>
    <w:rsid w:val="00A707CE"/>
    <w:rsid w:val="00C3697D"/>
    <w:rsid w:val="00F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0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