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F5" w:rsidRDefault="00767DF5" w:rsidP="002E066A">
      <w:pPr>
        <w:spacing w:after="0" w:line="240" w:lineRule="auto"/>
      </w:pPr>
      <w:bookmarkStart w:id="0" w:name="_GoBack"/>
      <w:bookmarkEnd w:id="0"/>
    </w:p>
    <w:p w:rsidR="00767DF5" w:rsidRPr="002E066A" w:rsidRDefault="00767DF5" w:rsidP="002E066A">
      <w:pPr>
        <w:spacing w:after="0" w:line="240" w:lineRule="auto"/>
        <w:rPr>
          <w:b/>
        </w:rPr>
      </w:pPr>
      <w:r w:rsidRPr="002E066A">
        <w:rPr>
          <w:b/>
        </w:rPr>
        <w:t>Section 1480.340  Ownership of the Remote Storage Locations</w:t>
      </w:r>
    </w:p>
    <w:p w:rsidR="00655CA5" w:rsidRPr="00634EF6" w:rsidRDefault="00655CA5" w:rsidP="002E066A">
      <w:pPr>
        <w:spacing w:after="0" w:line="240" w:lineRule="auto"/>
      </w:pPr>
    </w:p>
    <w:p w:rsidR="00767DF5" w:rsidRDefault="00767DF5" w:rsidP="002E066A">
      <w:pPr>
        <w:spacing w:after="0" w:line="240" w:lineRule="auto"/>
      </w:pPr>
      <w:r>
        <w:t xml:space="preserve">The licensed repossession agency must own, or have exclusive possession of under a written lease with a term of at least 1 year, a remote storage location.  At the time of filing an application for registration, the following shall be provided: </w:t>
      </w:r>
    </w:p>
    <w:p w:rsidR="00767DF5" w:rsidRDefault="00767DF5" w:rsidP="002E066A">
      <w:pPr>
        <w:spacing w:after="0" w:line="240" w:lineRule="auto"/>
      </w:pPr>
    </w:p>
    <w:p w:rsidR="00767DF5" w:rsidRDefault="00655CA5" w:rsidP="002E066A">
      <w:pPr>
        <w:spacing w:after="0" w:line="240" w:lineRule="auto"/>
        <w:ind w:left="1440" w:hanging="720"/>
      </w:pPr>
      <w:r>
        <w:t>a)</w:t>
      </w:r>
      <w:r>
        <w:tab/>
      </w:r>
      <w:r w:rsidR="00767DF5">
        <w:t>I</w:t>
      </w:r>
      <w:r w:rsidR="00767DF5" w:rsidRPr="00294AFB">
        <w:t xml:space="preserve">f the </w:t>
      </w:r>
      <w:r w:rsidR="00767DF5">
        <w:t>property</w:t>
      </w:r>
      <w:r w:rsidR="00767DF5" w:rsidRPr="00294AFB">
        <w:t xml:space="preserve"> is owned, </w:t>
      </w:r>
      <w:r w:rsidR="00767DF5">
        <w:t>proof of</w:t>
      </w:r>
      <w:r w:rsidR="00767DF5" w:rsidRPr="00294AFB">
        <w:t xml:space="preserve"> </w:t>
      </w:r>
      <w:r w:rsidR="00767DF5">
        <w:t>ownership of the property</w:t>
      </w:r>
      <w:r w:rsidR="000B3813">
        <w:t>,</w:t>
      </w:r>
      <w:r w:rsidR="00767DF5">
        <w:t xml:space="preserve"> including but not limited to mortgage documents, tax bill or a deed; or</w:t>
      </w:r>
    </w:p>
    <w:p w:rsidR="002E1601" w:rsidRDefault="002E1601" w:rsidP="002E066A">
      <w:pPr>
        <w:spacing w:after="0" w:line="240" w:lineRule="auto"/>
        <w:ind w:left="720"/>
      </w:pPr>
    </w:p>
    <w:p w:rsidR="002F6877" w:rsidRDefault="00655CA5" w:rsidP="002E066A">
      <w:pPr>
        <w:spacing w:after="0" w:line="240" w:lineRule="auto"/>
        <w:ind w:left="1440" w:hanging="720"/>
      </w:pPr>
      <w:r>
        <w:t>b)</w:t>
      </w:r>
      <w:r>
        <w:tab/>
      </w:r>
      <w:r w:rsidR="002F6877">
        <w:t>I</w:t>
      </w:r>
      <w:r w:rsidR="002F6877" w:rsidRPr="00294AFB">
        <w:t>f the property is leased</w:t>
      </w:r>
      <w:r w:rsidR="002F6877">
        <w:t>,</w:t>
      </w:r>
      <w:r w:rsidR="002F6877" w:rsidRPr="00294AFB">
        <w:t xml:space="preserve"> a copy of a valid written lease</w:t>
      </w:r>
      <w:r w:rsidR="002F6877" w:rsidRPr="005A5F7F">
        <w:t xml:space="preserve"> </w:t>
      </w:r>
      <w:r w:rsidR="002F6877">
        <w:t xml:space="preserve">with a term of </w:t>
      </w:r>
      <w:r w:rsidR="000B3813">
        <w:t xml:space="preserve">at least </w:t>
      </w:r>
      <w:r w:rsidR="002F6877">
        <w:t>1 year.</w:t>
      </w:r>
    </w:p>
    <w:sectPr w:rsidR="002F68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A5" w:rsidRDefault="00667EA5">
      <w:r>
        <w:separator/>
      </w:r>
    </w:p>
  </w:endnote>
  <w:endnote w:type="continuationSeparator" w:id="0">
    <w:p w:rsidR="00667EA5" w:rsidRDefault="006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A5" w:rsidRDefault="00667EA5">
      <w:r>
        <w:separator/>
      </w:r>
    </w:p>
  </w:footnote>
  <w:footnote w:type="continuationSeparator" w:id="0">
    <w:p w:rsidR="00667EA5" w:rsidRDefault="0066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528B"/>
    <w:multiLevelType w:val="hybridMultilevel"/>
    <w:tmpl w:val="D2F0E890"/>
    <w:lvl w:ilvl="0" w:tplc="04090017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764" w:hanging="360"/>
      </w:pPr>
    </w:lvl>
    <w:lvl w:ilvl="2" w:tplc="4330E120">
      <w:start w:val="1"/>
      <w:numFmt w:val="upperLetter"/>
      <w:lvlText w:val="%3)"/>
      <w:lvlJc w:val="right"/>
      <w:pPr>
        <w:ind w:left="2484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8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08DD"/>
    <w:rsid w:val="000A4C0F"/>
    <w:rsid w:val="000B2808"/>
    <w:rsid w:val="000B2839"/>
    <w:rsid w:val="000B34CB"/>
    <w:rsid w:val="000B3813"/>
    <w:rsid w:val="000B4119"/>
    <w:rsid w:val="000C6D3D"/>
    <w:rsid w:val="000C7A6D"/>
    <w:rsid w:val="000D074F"/>
    <w:rsid w:val="000D167F"/>
    <w:rsid w:val="000D225F"/>
    <w:rsid w:val="000D269B"/>
    <w:rsid w:val="000D62B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61D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066A"/>
    <w:rsid w:val="002E1601"/>
    <w:rsid w:val="002E1CFB"/>
    <w:rsid w:val="002E4B58"/>
    <w:rsid w:val="002F28B0"/>
    <w:rsid w:val="002F56C3"/>
    <w:rsid w:val="002F5988"/>
    <w:rsid w:val="002F687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2FD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F9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CA5"/>
    <w:rsid w:val="00666006"/>
    <w:rsid w:val="00667EA5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67DF5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36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0BC"/>
    <w:rsid w:val="009F76B8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CFC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B0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B24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DF5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6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DF5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6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