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D1F" w:rsidRDefault="00040D1F" w:rsidP="00040D1F">
      <w:pPr>
        <w:widowControl w:val="0"/>
        <w:autoSpaceDE w:val="0"/>
        <w:autoSpaceDN w:val="0"/>
        <w:adjustRightInd w:val="0"/>
      </w:pPr>
      <w:bookmarkStart w:id="0" w:name="_GoBack"/>
      <w:bookmarkEnd w:id="0"/>
    </w:p>
    <w:p w:rsidR="00040D1F" w:rsidRDefault="00040D1F" w:rsidP="00040D1F">
      <w:pPr>
        <w:widowControl w:val="0"/>
        <w:autoSpaceDE w:val="0"/>
        <w:autoSpaceDN w:val="0"/>
        <w:adjustRightInd w:val="0"/>
      </w:pPr>
      <w:r>
        <w:rPr>
          <w:b/>
          <w:bCs/>
        </w:rPr>
        <w:t>Section 1470.240  Maximum Rates</w:t>
      </w:r>
      <w:r>
        <w:t xml:space="preserve"> </w:t>
      </w:r>
    </w:p>
    <w:p w:rsidR="00040D1F" w:rsidRDefault="00040D1F" w:rsidP="00040D1F">
      <w:pPr>
        <w:widowControl w:val="0"/>
        <w:autoSpaceDE w:val="0"/>
        <w:autoSpaceDN w:val="0"/>
        <w:adjustRightInd w:val="0"/>
      </w:pPr>
    </w:p>
    <w:p w:rsidR="00040D1F" w:rsidRDefault="00040D1F" w:rsidP="00040D1F">
      <w:pPr>
        <w:widowControl w:val="0"/>
        <w:autoSpaceDE w:val="0"/>
        <w:autoSpaceDN w:val="0"/>
        <w:adjustRightInd w:val="0"/>
      </w:pPr>
      <w:r>
        <w:t xml:space="preserve">Any rate actually charged for non-relocation towing, unless otherwise specified in the tariff published and in effect for such service, shall be the maximum rate which may be charged by carriers participating in the tariff for such service. </w:t>
      </w:r>
    </w:p>
    <w:sectPr w:rsidR="00040D1F" w:rsidSect="00040D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0D1F"/>
    <w:rsid w:val="00040D1F"/>
    <w:rsid w:val="002C265C"/>
    <w:rsid w:val="004E620A"/>
    <w:rsid w:val="007C6198"/>
    <w:rsid w:val="00A40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1470</vt:lpstr>
    </vt:vector>
  </TitlesOfParts>
  <Company>State of Illinois</Company>
  <LinksUpToDate>false</LinksUpToDate>
  <CharactersWithSpaces>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1470</dc:title>
  <dc:subject/>
  <dc:creator>Illinois General Assembly</dc:creator>
  <cp:keywords/>
  <dc:description/>
  <cp:lastModifiedBy>Roberts, John</cp:lastModifiedBy>
  <cp:revision>3</cp:revision>
  <dcterms:created xsi:type="dcterms:W3CDTF">2012-06-22T00:19:00Z</dcterms:created>
  <dcterms:modified xsi:type="dcterms:W3CDTF">2012-06-22T00:19:00Z</dcterms:modified>
</cp:coreProperties>
</file>