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05" w:rsidRDefault="00EC1805" w:rsidP="00EC18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1805" w:rsidRDefault="00EC1805" w:rsidP="00EC1805">
      <w:pPr>
        <w:widowControl w:val="0"/>
        <w:autoSpaceDE w:val="0"/>
        <w:autoSpaceDN w:val="0"/>
        <w:adjustRightInd w:val="0"/>
        <w:jc w:val="center"/>
      </w:pPr>
      <w:r>
        <w:t>PART 1456</w:t>
      </w:r>
    </w:p>
    <w:p w:rsidR="00EC1805" w:rsidRDefault="00EC1805" w:rsidP="00EC1805">
      <w:pPr>
        <w:widowControl w:val="0"/>
        <w:autoSpaceDE w:val="0"/>
        <w:autoSpaceDN w:val="0"/>
        <w:adjustRightInd w:val="0"/>
        <w:jc w:val="center"/>
      </w:pPr>
      <w:r>
        <w:t>RESOLUTION OF HOUSEHOLD GOODS DISPUTES</w:t>
      </w:r>
      <w:r w:rsidR="00E856A4">
        <w:t xml:space="preserve"> (REPEALE</w:t>
      </w:r>
      <w:r w:rsidR="00220D08">
        <w:t>D</w:t>
      </w:r>
      <w:r w:rsidR="00E856A4">
        <w:t>)</w:t>
      </w:r>
    </w:p>
    <w:sectPr w:rsidR="00EC1805" w:rsidSect="00EC18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805"/>
    <w:rsid w:val="001E5E30"/>
    <w:rsid w:val="00220D08"/>
    <w:rsid w:val="004E620A"/>
    <w:rsid w:val="00540BCD"/>
    <w:rsid w:val="009A1289"/>
    <w:rsid w:val="00E856A4"/>
    <w:rsid w:val="00EC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1456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1456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