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02E1" w14:textId="77777777" w:rsidR="0049314A" w:rsidRDefault="0049314A" w:rsidP="0049314A">
      <w:pPr>
        <w:widowControl w:val="0"/>
        <w:autoSpaceDE w:val="0"/>
        <w:autoSpaceDN w:val="0"/>
        <w:adjustRightInd w:val="0"/>
      </w:pPr>
    </w:p>
    <w:p w14:paraId="44AA6700" w14:textId="7588D8C6" w:rsidR="00702890" w:rsidRDefault="0049314A" w:rsidP="00D44E38">
      <w:r>
        <w:t>SOURCE:  Adopted at 4 Ill. Reg. 11, p. 74, effective February 29, 1980; codified at 6 Ill. Reg. 12703; amended at 9 Ill. Reg. 12868, effective August 2, 1985; amended at 12 Ill. Reg. 8448, effective May 2, 1988; old Part repealed and new Part adopted at 22 Ill. Reg. 2280, effective January 1, 1998</w:t>
      </w:r>
      <w:r w:rsidR="0087029A">
        <w:t xml:space="preserve">; amended at </w:t>
      </w:r>
      <w:r w:rsidR="00FE30C6">
        <w:t>30</w:t>
      </w:r>
      <w:r w:rsidR="0087029A">
        <w:t xml:space="preserve"> Ill. Reg. </w:t>
      </w:r>
      <w:r w:rsidR="00BF3097">
        <w:t>917</w:t>
      </w:r>
      <w:r w:rsidR="0087029A">
        <w:t xml:space="preserve">, effective </w:t>
      </w:r>
      <w:r w:rsidR="00BF3097">
        <w:t>January 6, 2006</w:t>
      </w:r>
      <w:r w:rsidR="00702890">
        <w:t xml:space="preserve">; amended at 37 Ill. Reg. </w:t>
      </w:r>
      <w:r w:rsidR="00EB0D05">
        <w:t>19866</w:t>
      </w:r>
      <w:r w:rsidR="00702890">
        <w:t xml:space="preserve">, effective </w:t>
      </w:r>
      <w:r w:rsidR="00EB0D05">
        <w:t>November 27, 2013</w:t>
      </w:r>
      <w:r w:rsidR="007A3ADD">
        <w:t>; emergency amendment at 44 Ill. Reg. 5847, effective March 17, 2020, for a maximum of 150 days</w:t>
      </w:r>
      <w:r w:rsidR="00981C87">
        <w:t>; emergency amendment to emergency rule at 44 Ill. Reg. 6658, effective April 9, 2020, for the remainder of the 150 days</w:t>
      </w:r>
      <w:r w:rsidR="00D44E38">
        <w:t xml:space="preserve">; </w:t>
      </w:r>
      <w:r w:rsidR="00756442">
        <w:t xml:space="preserve">emergency rule </w:t>
      </w:r>
      <w:r w:rsidR="000C6FF1">
        <w:t xml:space="preserve">effective March 17, 2020, as amended April 9, 2020, </w:t>
      </w:r>
      <w:r w:rsidR="00756442">
        <w:t xml:space="preserve">repealed </w:t>
      </w:r>
      <w:r w:rsidR="00215B9B">
        <w:t xml:space="preserve">by emergency </w:t>
      </w:r>
      <w:r w:rsidR="00756442">
        <w:t xml:space="preserve">at 44 Ill. Reg. 11618, effective June 30, 2020; </w:t>
      </w:r>
      <w:r w:rsidR="00D44E38">
        <w:t xml:space="preserve">emergency amendment at 44 Ill. Reg. </w:t>
      </w:r>
      <w:r w:rsidR="001E0834">
        <w:t>11906</w:t>
      </w:r>
      <w:r w:rsidR="00D44E38">
        <w:t>, effective June 30, 2020, for a maximum of 150 days</w:t>
      </w:r>
      <w:r w:rsidR="00F90EA5">
        <w:t xml:space="preserve">; amended at 44 Ill. Reg. </w:t>
      </w:r>
      <w:r w:rsidR="00373C09">
        <w:t>18742</w:t>
      </w:r>
      <w:r w:rsidR="00F90EA5">
        <w:t xml:space="preserve">, effective </w:t>
      </w:r>
      <w:r w:rsidR="00373C09">
        <w:t>November 13, 2020</w:t>
      </w:r>
      <w:r w:rsidR="00702890">
        <w:t>.</w:t>
      </w:r>
    </w:p>
    <w:sectPr w:rsidR="00702890" w:rsidSect="004931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14A"/>
    <w:rsid w:val="000C6FF1"/>
    <w:rsid w:val="001E0834"/>
    <w:rsid w:val="00215B9B"/>
    <w:rsid w:val="00373C09"/>
    <w:rsid w:val="0049314A"/>
    <w:rsid w:val="004E620A"/>
    <w:rsid w:val="005D4F5E"/>
    <w:rsid w:val="00702890"/>
    <w:rsid w:val="00756442"/>
    <w:rsid w:val="007A3ADD"/>
    <w:rsid w:val="0087029A"/>
    <w:rsid w:val="008A4F92"/>
    <w:rsid w:val="00981C87"/>
    <w:rsid w:val="00B17CFD"/>
    <w:rsid w:val="00BF3097"/>
    <w:rsid w:val="00D44E38"/>
    <w:rsid w:val="00EB0D05"/>
    <w:rsid w:val="00F603DC"/>
    <w:rsid w:val="00F90EA5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706BEE"/>
  <w15:docId w15:val="{38501D3B-D697-417F-A288-5B6B233A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7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14</cp:revision>
  <dcterms:created xsi:type="dcterms:W3CDTF">2012-06-22T00:02:00Z</dcterms:created>
  <dcterms:modified xsi:type="dcterms:W3CDTF">2022-11-15T14:40:00Z</dcterms:modified>
</cp:coreProperties>
</file>