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1B1C" w14:textId="77777777" w:rsidR="001570C1" w:rsidRDefault="001570C1" w:rsidP="001A6259">
      <w:pPr>
        <w:rPr>
          <w:color w:val="000000"/>
        </w:rPr>
      </w:pPr>
    </w:p>
    <w:p w14:paraId="224FC6B5" w14:textId="2D878319" w:rsidR="00FE44FD" w:rsidRPr="00FE44FD" w:rsidRDefault="00FE44FD" w:rsidP="00617103">
      <w:r w:rsidRPr="00FE44FD">
        <w:rPr>
          <w:color w:val="000000"/>
        </w:rPr>
        <w:t xml:space="preserve">AUTHORITY: </w:t>
      </w:r>
      <w:r w:rsidR="00617103">
        <w:rPr>
          <w:color w:val="000000"/>
        </w:rPr>
        <w:t xml:space="preserve"> </w:t>
      </w:r>
      <w:r w:rsidR="001A6259">
        <w:rPr>
          <w:color w:val="000000"/>
        </w:rPr>
        <w:t>Implementing and authorized by Section 6-10</w:t>
      </w:r>
      <w:r w:rsidR="00646236">
        <w:rPr>
          <w:color w:val="000000"/>
        </w:rPr>
        <w:t>7.5 of the Illinois Driver Li</w:t>
      </w:r>
      <w:r w:rsidR="001A6259">
        <w:rPr>
          <w:color w:val="000000"/>
        </w:rPr>
        <w:t xml:space="preserve">censing Law </w:t>
      </w:r>
      <w:r w:rsidR="00B27F75" w:rsidRPr="00B27F75">
        <w:rPr>
          <w:color w:val="000000"/>
        </w:rPr>
        <w:t xml:space="preserve">within the Illinois Vehicle Code </w:t>
      </w:r>
      <w:r w:rsidR="001A6259">
        <w:rPr>
          <w:color w:val="000000"/>
        </w:rPr>
        <w:t>[</w:t>
      </w:r>
      <w:r w:rsidRPr="00FE44FD">
        <w:t>625 ILCS 5</w:t>
      </w:r>
      <w:r w:rsidR="001A6259">
        <w:t>]</w:t>
      </w:r>
      <w:r w:rsidR="00BF5BD9">
        <w:t>.</w:t>
      </w:r>
    </w:p>
    <w:sectPr w:rsidR="00FE44FD" w:rsidRPr="00FE44F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F702" w14:textId="77777777" w:rsidR="00FE44FD" w:rsidRDefault="00FE44FD">
      <w:r>
        <w:separator/>
      </w:r>
    </w:p>
  </w:endnote>
  <w:endnote w:type="continuationSeparator" w:id="0">
    <w:p w14:paraId="594753B1" w14:textId="77777777" w:rsidR="00FE44FD" w:rsidRDefault="00FE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D6CF" w14:textId="77777777" w:rsidR="00FE44FD" w:rsidRDefault="00FE44FD">
      <w:r>
        <w:separator/>
      </w:r>
    </w:p>
  </w:footnote>
  <w:footnote w:type="continuationSeparator" w:id="0">
    <w:p w14:paraId="0E86F3B6" w14:textId="77777777" w:rsidR="00FE44FD" w:rsidRDefault="00FE4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4F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0C1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259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7103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236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F75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309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5BD9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3AE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44FD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F5BBB"/>
  <w15:chartTrackingRefBased/>
  <w15:docId w15:val="{6FEE1BE9-E5D0-4F4C-B9A5-FF0E4ED2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Kulavic, Kevin M.</cp:lastModifiedBy>
  <cp:revision>14</cp:revision>
  <dcterms:created xsi:type="dcterms:W3CDTF">2014-02-11T19:09:00Z</dcterms:created>
  <dcterms:modified xsi:type="dcterms:W3CDTF">2024-10-22T16:30:00Z</dcterms:modified>
</cp:coreProperties>
</file>