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BD" w:rsidRDefault="005770BD" w:rsidP="005770BD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1035.15  Requirements of Applicants for a School Bus Driver Permit</w:t>
      </w:r>
      <w:r>
        <w:t xml:space="preserve"> </w:t>
      </w:r>
    </w:p>
    <w:p w:rsidR="005770BD" w:rsidRDefault="005770BD" w:rsidP="005770BD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</w:pPr>
      <w:r>
        <w:t xml:space="preserve">In order for the Secretary of State to issue a school bus driver permit, all applicants must: </w:t>
      </w:r>
    </w:p>
    <w:p w:rsidR="002A35B3" w:rsidRDefault="002A35B3" w:rsidP="005770BD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D0E8D">
        <w:t>be</w:t>
      </w:r>
      <w:r>
        <w:t xml:space="preserve"> 21 years of age or older;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D0E8D">
        <w:t>possess</w:t>
      </w:r>
      <w:r>
        <w:t xml:space="preserve"> a valid and properly classified driver's license issued by the Secretary of State or a valid license issued in </w:t>
      </w:r>
      <w:r w:rsidR="00DD0E8D">
        <w:t xml:space="preserve">the </w:t>
      </w:r>
      <w:r>
        <w:t xml:space="preserve">applicant's home state;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D0E8D">
        <w:t>possess</w:t>
      </w:r>
      <w:r>
        <w:t xml:space="preserve"> a valid driver's license</w:t>
      </w:r>
      <w:r w:rsidR="00DD0E8D">
        <w:t xml:space="preserve"> that</w:t>
      </w:r>
      <w:r>
        <w:t xml:space="preserve"> has not been revoked, suspended, canceled or disqualified</w:t>
      </w:r>
      <w:r w:rsidR="00DD0E8D">
        <w:t xml:space="preserve"> for </w:t>
      </w:r>
      <w:r w:rsidR="00DD0E8D" w:rsidRPr="000004F7">
        <w:rPr>
          <w:rFonts w:cs="Arial"/>
        </w:rPr>
        <w:t xml:space="preserve">3 years immediately prior to the date of application, </w:t>
      </w:r>
      <w:r w:rsidR="003A77EC" w:rsidRPr="000004F7">
        <w:rPr>
          <w:rFonts w:cs="Arial"/>
        </w:rPr>
        <w:t>and shall not have had</w:t>
      </w:r>
      <w:r w:rsidR="00DD0E8D" w:rsidRPr="000004F7">
        <w:rPr>
          <w:rFonts w:cs="Arial"/>
        </w:rPr>
        <w:t xml:space="preserve"> his or her commercial motor vehicle driving privileges disqualified within the 3 years immediately prior to the date of application, except for miscellaneous suspensions</w:t>
      </w:r>
      <w:r w:rsidRPr="000004F7">
        <w:t xml:space="preserve">, </w:t>
      </w:r>
      <w:r w:rsidR="003A77EC">
        <w:t xml:space="preserve">(see </w:t>
      </w:r>
      <w:r w:rsidR="00DD0E8D">
        <w:t>IVC Section 1-115.3</w:t>
      </w:r>
      <w:r w:rsidR="003A77EC">
        <w:t>)</w:t>
      </w:r>
      <w:r>
        <w:t>.  A lapse in the renewal of the driver's license of 30 days or less shall not render the applicant ineligible.  The Secretary of State may</w:t>
      </w:r>
      <w:r w:rsidR="003A77EC">
        <w:t>,</w:t>
      </w:r>
      <w:r>
        <w:t xml:space="preserve"> in his </w:t>
      </w:r>
      <w:r w:rsidR="003A77EC">
        <w:t xml:space="preserve">or her </w:t>
      </w:r>
      <w:r>
        <w:t>discretion</w:t>
      </w:r>
      <w:r w:rsidR="003A77EC">
        <w:t>,</w:t>
      </w:r>
      <w:r>
        <w:t xml:space="preserve"> grant a waiver for a lapse in the renewal of the driver's license in excess of 30 days;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D0E8D">
        <w:t>pass written examinations administered by the Secretary of State</w:t>
      </w:r>
      <w:r>
        <w:t xml:space="preserve"> on school bus operation, school bus safety, and special traffic laws relating to school buses and submit to a review of the applicant's driving habits by the Secretary of State at the time the written </w:t>
      </w:r>
      <w:r w:rsidR="00DD0E8D">
        <w:t>examination</w:t>
      </w:r>
      <w:r>
        <w:t xml:space="preserve"> is given;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D0E8D">
        <w:t>demonstrate</w:t>
      </w:r>
      <w:r>
        <w:t xml:space="preserve"> the ability to exercise reasonable care in the operation of </w:t>
      </w:r>
      <w:r w:rsidR="00DD0E8D">
        <w:t>a</w:t>
      </w:r>
      <w:r>
        <w:t xml:space="preserve"> school </w:t>
      </w:r>
      <w:r w:rsidR="00DD0E8D">
        <w:t>bus</w:t>
      </w:r>
      <w:r>
        <w:t xml:space="preserve"> in accordance with the requirements of 92 Ill. Adm. Code 1030.85;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DD0E8D">
        <w:t>be</w:t>
      </w:r>
      <w:r>
        <w:t xml:space="preserve"> physically able to safely operate a school bus.  An applicant for a school bus driver permit must demonstrate physical fitness to operate </w:t>
      </w:r>
      <w:r w:rsidR="00DD0E8D">
        <w:t xml:space="preserve">a </w:t>
      </w:r>
      <w:r>
        <w:t xml:space="preserve">school </w:t>
      </w:r>
      <w:r w:rsidR="00DD0E8D">
        <w:t>bus</w:t>
      </w:r>
      <w:r>
        <w:t xml:space="preserve"> by undergoing a medical examination in accordance with Section 1035.20;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DD0E8D">
        <w:t>affirm</w:t>
      </w:r>
      <w:r>
        <w:t xml:space="preserve"> under penalty of perjury that he</w:t>
      </w:r>
      <w:r w:rsidR="00DD0E8D">
        <w:t xml:space="preserve"> or </w:t>
      </w:r>
      <w:r>
        <w:t xml:space="preserve">she has not made a false statement or knowingly concealed a material fact in any application for a permit;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DD0E8D">
        <w:t>complete initial training</w:t>
      </w:r>
      <w:r>
        <w:t xml:space="preserve">. After satisfactory completion of initial </w:t>
      </w:r>
      <w:r w:rsidR="00510ED1">
        <w:t>training</w:t>
      </w:r>
      <w:r>
        <w:t xml:space="preserve">, an annual refresher course will be required.  </w:t>
      </w:r>
      <w:r w:rsidR="003A77EC">
        <w:t>Refresher</w:t>
      </w:r>
      <w:r>
        <w:t xml:space="preserve"> courses and the agency or organization conducting </w:t>
      </w:r>
      <w:r w:rsidR="003A77EC">
        <w:t>those</w:t>
      </w:r>
      <w:r>
        <w:t xml:space="preserve"> courses shall be approved by the Secretary of State.  Failure to complete the annual refresher course shall result in cancellation of the permit until </w:t>
      </w:r>
      <w:r w:rsidR="003A77EC">
        <w:t>the</w:t>
      </w:r>
      <w:r>
        <w:t xml:space="preserve"> course is completed;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not have been </w:t>
      </w:r>
      <w:r w:rsidR="002E6C23">
        <w:t xml:space="preserve">under an order of court supervision for or </w:t>
      </w:r>
      <w:r>
        <w:t>convicted of 2 or more serious traffic offenses</w:t>
      </w:r>
      <w:r w:rsidR="003A77EC">
        <w:t xml:space="preserve">, </w:t>
      </w:r>
      <w:r w:rsidR="00510ED1">
        <w:t>as defined by Section 1035.10</w:t>
      </w:r>
      <w:r w:rsidR="003A77EC">
        <w:t>,</w:t>
      </w:r>
      <w:r w:rsidR="00510ED1">
        <w:t xml:space="preserve"> </w:t>
      </w:r>
      <w:r>
        <w:t xml:space="preserve">within </w:t>
      </w:r>
      <w:r w:rsidR="006651F7">
        <w:t>one year prior to the date of application</w:t>
      </w:r>
      <w:r>
        <w:t>, that may endanger the life and safety of any of the driver's passengers</w:t>
      </w:r>
      <w:r w:rsidR="006651F7">
        <w:t xml:space="preserve"> within the duration of the permit</w:t>
      </w:r>
      <w:r w:rsidR="00064039">
        <w:t xml:space="preserve"> </w:t>
      </w:r>
      <w:r w:rsidR="006651F7">
        <w:t>period</w:t>
      </w:r>
      <w:r>
        <w:t xml:space="preserve">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5770BD" w:rsidP="005770B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 w:rsidR="006651F7">
        <w:t>not</w:t>
      </w:r>
      <w:r>
        <w:t xml:space="preserve"> have been </w:t>
      </w:r>
      <w:r w:rsidR="002E6C23">
        <w:t xml:space="preserve">under an order of court supervision for or </w:t>
      </w:r>
      <w:r>
        <w:t>convicted</w:t>
      </w:r>
      <w:r w:rsidR="003A77EC">
        <w:t xml:space="preserve">, within 3 years </w:t>
      </w:r>
      <w:r w:rsidR="003A77EC">
        <w:lastRenderedPageBreak/>
        <w:t>prior to the date of application,</w:t>
      </w:r>
      <w:r>
        <w:t xml:space="preserve"> of reckless driving </w:t>
      </w:r>
      <w:r w:rsidR="003A77EC">
        <w:t xml:space="preserve">(see </w:t>
      </w:r>
      <w:r w:rsidR="006651F7">
        <w:t xml:space="preserve">IVC </w:t>
      </w:r>
      <w:r>
        <w:t>Section 11-503</w:t>
      </w:r>
      <w:r w:rsidR="003A77EC">
        <w:t>)</w:t>
      </w:r>
      <w:r>
        <w:t xml:space="preserve">, </w:t>
      </w:r>
      <w:r w:rsidR="000004F7">
        <w:t xml:space="preserve">aggravated reckless driving, </w:t>
      </w:r>
      <w:r>
        <w:t xml:space="preserve">driving </w:t>
      </w:r>
      <w:r w:rsidR="000004F7">
        <w:t xml:space="preserve">while </w:t>
      </w:r>
      <w:r>
        <w:t>under the influence of alcohol</w:t>
      </w:r>
      <w:r w:rsidR="003D12CE">
        <w:t xml:space="preserve">, </w:t>
      </w:r>
      <w:r w:rsidR="000004F7" w:rsidRPr="009B6447">
        <w:t>other drug or drugs, intoxicating compound or compounds or any combination thereof</w:t>
      </w:r>
      <w:r>
        <w:t xml:space="preserve"> </w:t>
      </w:r>
      <w:r w:rsidR="003A77EC">
        <w:t xml:space="preserve">(see </w:t>
      </w:r>
      <w:r w:rsidR="006651F7">
        <w:t xml:space="preserve">IVC </w:t>
      </w:r>
      <w:r>
        <w:t>Section 11-501</w:t>
      </w:r>
      <w:r w:rsidR="003A77EC">
        <w:t xml:space="preserve">) </w:t>
      </w:r>
      <w:r w:rsidR="006651F7">
        <w:t>or</w:t>
      </w:r>
      <w:r>
        <w:t xml:space="preserve"> reckless homicide </w:t>
      </w:r>
      <w:r w:rsidR="003A77EC">
        <w:t xml:space="preserve">(see </w:t>
      </w:r>
      <w:r>
        <w:t>Section 9-3 of the Criminal Code of 1961 [720 ILCS 5/9-3]</w:t>
      </w:r>
      <w:r w:rsidR="003A77EC">
        <w:t>)</w:t>
      </w:r>
      <w:r>
        <w:t xml:space="preserve"> resulting from the operation of a motor vehicle;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2E6C23" w:rsidRPr="00796EDC" w:rsidRDefault="002E6C23" w:rsidP="002E6C23">
      <w:pPr>
        <w:ind w:left="1440" w:hanging="720"/>
      </w:pPr>
      <w:r w:rsidRPr="00796EDC">
        <w:t>k)</w:t>
      </w:r>
      <w:r>
        <w:tab/>
      </w:r>
      <w:r w:rsidRPr="00796EDC">
        <w:t xml:space="preserve">consent, in writing, to the release of results of reasonable suspicion drug and alcohol testing under </w:t>
      </w:r>
      <w:r w:rsidR="00AF3E2F">
        <w:t xml:space="preserve">IVC </w:t>
      </w:r>
      <w:r w:rsidRPr="00796EDC">
        <w:t xml:space="preserve">Section 6-106.1c by the employer of the applicant to the Secretary of State; </w:t>
      </w:r>
    </w:p>
    <w:p w:rsidR="002E6C23" w:rsidRDefault="002E6C23" w:rsidP="00057A4F">
      <w:pPr>
        <w:widowControl w:val="0"/>
        <w:autoSpaceDE w:val="0"/>
        <w:autoSpaceDN w:val="0"/>
        <w:adjustRightInd w:val="0"/>
      </w:pPr>
    </w:p>
    <w:p w:rsidR="005770BD" w:rsidRDefault="002E6C23" w:rsidP="005770B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5770BD">
        <w:tab/>
      </w:r>
      <w:r w:rsidR="006651F7">
        <w:t>not</w:t>
      </w:r>
      <w:r w:rsidR="005770BD">
        <w:t xml:space="preserve"> have been convicted of committing or attempting to commit any one or more of the </w:t>
      </w:r>
      <w:r w:rsidR="000004F7">
        <w:t>offenses set forth in IVC Section 6-106.1(a)(11)</w:t>
      </w:r>
      <w:r w:rsidR="00F311F4">
        <w:t xml:space="preserve"> or 6-106.1(a)(16)</w:t>
      </w:r>
      <w:r w:rsidR="003D12CE">
        <w:t>;</w:t>
      </w:r>
      <w:r w:rsidR="005770BD">
        <w:t xml:space="preserve">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2E6C23" w:rsidP="005770B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5770BD">
        <w:tab/>
      </w:r>
      <w:r w:rsidR="006651F7">
        <w:t>not</w:t>
      </w:r>
      <w:r w:rsidR="005770BD">
        <w:t xml:space="preserve"> have been repeatedly involved as a driver in motor vehicle collisions or been repeatedly convicted of offenses against laws and ordinances regulating the movement of traffic, to a degree </w:t>
      </w:r>
      <w:r w:rsidR="003A77EC">
        <w:t>that</w:t>
      </w:r>
      <w:r w:rsidR="005770BD">
        <w:t xml:space="preserve"> indicates lack of ability to exercise ordinary and reasonable care in the safe operation of a motor vehicle or disrespect for the traffic laws and the safety of other persons upon the highway in accordance with 92 Ill. Adm. Code 1040.40;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2E6C23" w:rsidP="005770BD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 w:rsidR="005770BD">
        <w:tab/>
      </w:r>
      <w:r w:rsidR="006651F7">
        <w:t>not</w:t>
      </w:r>
      <w:r w:rsidR="005770BD">
        <w:t xml:space="preserve"> have, through the unlawful operation of a motor vehicle, caused an accident resulting in the death of any person; </w:t>
      </w:r>
    </w:p>
    <w:p w:rsidR="002A35B3" w:rsidRDefault="002A35B3" w:rsidP="00057A4F">
      <w:pPr>
        <w:widowControl w:val="0"/>
        <w:autoSpaceDE w:val="0"/>
        <w:autoSpaceDN w:val="0"/>
        <w:adjustRightInd w:val="0"/>
      </w:pPr>
    </w:p>
    <w:p w:rsidR="005770BD" w:rsidRDefault="002E6C23" w:rsidP="005770BD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 w:rsidR="005770BD">
        <w:tab/>
      </w:r>
      <w:r w:rsidR="006651F7">
        <w:t>not</w:t>
      </w:r>
      <w:r w:rsidR="005770BD">
        <w:t xml:space="preserve"> have, within the last 5 years, been adjudged to be afflicted with or suffering from any mental disability or disease. </w:t>
      </w:r>
    </w:p>
    <w:p w:rsidR="005770BD" w:rsidRPr="006E6998" w:rsidRDefault="005770BD" w:rsidP="00057A4F">
      <w:bookmarkStart w:id="0" w:name="_GoBack"/>
      <w:bookmarkEnd w:id="0"/>
    </w:p>
    <w:p w:rsidR="002E6C23" w:rsidRPr="00D55B37" w:rsidRDefault="00F311F4">
      <w:pPr>
        <w:pStyle w:val="JCARSourceNote"/>
        <w:ind w:left="720"/>
      </w:pPr>
      <w:r>
        <w:t>(Source:  Amended at 4</w:t>
      </w:r>
      <w:r w:rsidR="00102F10">
        <w:t>5</w:t>
      </w:r>
      <w:r>
        <w:t xml:space="preserve"> Ill. Reg. </w:t>
      </w:r>
      <w:r w:rsidR="00106D84">
        <w:t>750</w:t>
      </w:r>
      <w:r>
        <w:t xml:space="preserve">, effective </w:t>
      </w:r>
      <w:r w:rsidR="00106D84">
        <w:t>December 28, 2020</w:t>
      </w:r>
      <w:r>
        <w:t>)</w:t>
      </w:r>
    </w:p>
    <w:sectPr w:rsidR="002E6C23" w:rsidRPr="00D55B37" w:rsidSect="005770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0BD"/>
    <w:rsid w:val="000004F7"/>
    <w:rsid w:val="00057A4F"/>
    <w:rsid w:val="00060326"/>
    <w:rsid w:val="00064039"/>
    <w:rsid w:val="00102F10"/>
    <w:rsid w:val="00106D84"/>
    <w:rsid w:val="00211D51"/>
    <w:rsid w:val="002274C6"/>
    <w:rsid w:val="00275A75"/>
    <w:rsid w:val="002A35B3"/>
    <w:rsid w:val="002E6C23"/>
    <w:rsid w:val="00367EB7"/>
    <w:rsid w:val="003A77EC"/>
    <w:rsid w:val="003D12CE"/>
    <w:rsid w:val="00510ED1"/>
    <w:rsid w:val="005770BD"/>
    <w:rsid w:val="005B1BC4"/>
    <w:rsid w:val="005F5EDD"/>
    <w:rsid w:val="006514E0"/>
    <w:rsid w:val="006651F7"/>
    <w:rsid w:val="006B1644"/>
    <w:rsid w:val="006E6998"/>
    <w:rsid w:val="008C6134"/>
    <w:rsid w:val="00963786"/>
    <w:rsid w:val="00AD59DD"/>
    <w:rsid w:val="00AF3E2F"/>
    <w:rsid w:val="00BF6F8E"/>
    <w:rsid w:val="00C32705"/>
    <w:rsid w:val="00DD0E8D"/>
    <w:rsid w:val="00F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AD32D8-E1BF-440A-940A-93FE04A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</vt:lpstr>
    </vt:vector>
  </TitlesOfParts>
  <Company>State of Illinois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1035</dc:title>
  <dc:subject/>
  <dc:creator>Illinois General Assembly</dc:creator>
  <cp:keywords/>
  <dc:description/>
  <cp:lastModifiedBy>Lane, Arlene L.</cp:lastModifiedBy>
  <cp:revision>4</cp:revision>
  <dcterms:created xsi:type="dcterms:W3CDTF">2020-12-04T13:49:00Z</dcterms:created>
  <dcterms:modified xsi:type="dcterms:W3CDTF">2021-01-04T19:19:00Z</dcterms:modified>
</cp:coreProperties>
</file>