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7A" w:rsidRDefault="00183C7A" w:rsidP="00183C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3C7A" w:rsidRDefault="00183C7A" w:rsidP="00183C7A">
      <w:pPr>
        <w:widowControl w:val="0"/>
        <w:autoSpaceDE w:val="0"/>
        <w:autoSpaceDN w:val="0"/>
        <w:adjustRightInd w:val="0"/>
        <w:jc w:val="center"/>
      </w:pPr>
      <w:r>
        <w:t>PART 706</w:t>
      </w:r>
    </w:p>
    <w:p w:rsidR="00183C7A" w:rsidRDefault="00183C7A" w:rsidP="00183C7A">
      <w:pPr>
        <w:widowControl w:val="0"/>
        <w:autoSpaceDE w:val="0"/>
        <w:autoSpaceDN w:val="0"/>
        <w:adjustRightInd w:val="0"/>
        <w:jc w:val="center"/>
      </w:pPr>
      <w:r>
        <w:t>REGULATION OF CONSTRUCTION WITHIN FLOOD PLAINS (</w:t>
      </w:r>
      <w:proofErr w:type="spellStart"/>
      <w:r>
        <w:t>RECODIFIED</w:t>
      </w:r>
      <w:proofErr w:type="spellEnd"/>
      <w:r>
        <w:t>)</w:t>
      </w:r>
    </w:p>
    <w:p w:rsidR="00183C7A" w:rsidRDefault="00183C7A" w:rsidP="00183C7A">
      <w:pPr>
        <w:widowControl w:val="0"/>
        <w:autoSpaceDE w:val="0"/>
        <w:autoSpaceDN w:val="0"/>
        <w:adjustRightInd w:val="0"/>
      </w:pPr>
    </w:p>
    <w:sectPr w:rsidR="00183C7A" w:rsidSect="00183C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3C7A"/>
    <w:rsid w:val="00183C7A"/>
    <w:rsid w:val="006514E0"/>
    <w:rsid w:val="006D0DD4"/>
    <w:rsid w:val="00A8592E"/>
    <w:rsid w:val="00F8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706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706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