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BF84" w14:textId="77777777" w:rsidR="00636E8B" w:rsidRDefault="00636E8B" w:rsidP="00636E8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4F481F17" w14:textId="77777777" w:rsidR="00636E8B" w:rsidRDefault="00636E8B" w:rsidP="00A619C7">
      <w:pPr>
        <w:widowControl w:val="0"/>
        <w:autoSpaceDE w:val="0"/>
        <w:autoSpaceDN w:val="0"/>
        <w:adjustRightInd w:val="0"/>
      </w:pPr>
    </w:p>
    <w:p w14:paraId="1CDDA42D" w14:textId="77777777" w:rsidR="00636E8B" w:rsidRDefault="00636E8B" w:rsidP="00636E8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DF01E9F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653.10</w:t>
      </w:r>
      <w:r>
        <w:tab/>
        <w:t xml:space="preserve">Program Overview </w:t>
      </w:r>
    </w:p>
    <w:p w14:paraId="7FD3B684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653.20</w:t>
      </w:r>
      <w:r>
        <w:tab/>
        <w:t xml:space="preserve">Purpose </w:t>
      </w:r>
    </w:p>
    <w:p w14:paraId="780DD06C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653.30</w:t>
      </w:r>
      <w:r>
        <w:tab/>
        <w:t xml:space="preserve">Definitions </w:t>
      </w:r>
    </w:p>
    <w:p w14:paraId="4501C3C8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653.40</w:t>
      </w:r>
      <w:r>
        <w:tab/>
        <w:t xml:space="preserve">Effective Date </w:t>
      </w:r>
    </w:p>
    <w:p w14:paraId="6FC0B5EE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</w:p>
    <w:p w14:paraId="4F106957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GRANT APPLICATION REQUIREMENTS</w:t>
      </w:r>
    </w:p>
    <w:p w14:paraId="43A60E70" w14:textId="77777777" w:rsidR="00636E8B" w:rsidRDefault="00636E8B" w:rsidP="00A619C7">
      <w:pPr>
        <w:widowControl w:val="0"/>
        <w:autoSpaceDE w:val="0"/>
        <w:autoSpaceDN w:val="0"/>
        <w:adjustRightInd w:val="0"/>
        <w:ind w:left="1440" w:hanging="1440"/>
      </w:pPr>
    </w:p>
    <w:p w14:paraId="5484C4BD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47C6FA3" w14:textId="77777777" w:rsidR="002946A5" w:rsidRDefault="002946A5" w:rsidP="00636E8B">
      <w:pPr>
        <w:widowControl w:val="0"/>
        <w:autoSpaceDE w:val="0"/>
        <w:autoSpaceDN w:val="0"/>
        <w:adjustRightInd w:val="0"/>
        <w:ind w:left="1440" w:hanging="1440"/>
      </w:pPr>
      <w:r>
        <w:t>653.90</w:t>
      </w:r>
      <w:r>
        <w:tab/>
        <w:t>Preliminary Grant Application</w:t>
      </w:r>
    </w:p>
    <w:p w14:paraId="34D3860D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653.100</w:t>
      </w:r>
      <w:r>
        <w:tab/>
        <w:t xml:space="preserve">Notification of Grant Cycle </w:t>
      </w:r>
    </w:p>
    <w:p w14:paraId="31CA5F4A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653.110</w:t>
      </w:r>
      <w:r>
        <w:tab/>
        <w:t xml:space="preserve">Application Contents </w:t>
      </w:r>
    </w:p>
    <w:p w14:paraId="3BB6670F" w14:textId="77777777" w:rsidR="002946A5" w:rsidRDefault="002946A5" w:rsidP="00636E8B">
      <w:pPr>
        <w:widowControl w:val="0"/>
        <w:autoSpaceDE w:val="0"/>
        <w:autoSpaceDN w:val="0"/>
        <w:adjustRightInd w:val="0"/>
        <w:ind w:left="1440" w:hanging="1440"/>
      </w:pPr>
      <w:r>
        <w:t>653.111</w:t>
      </w:r>
      <w:r>
        <w:tab/>
        <w:t>Eligible Operating Expenses</w:t>
      </w:r>
    </w:p>
    <w:p w14:paraId="5F9C87BC" w14:textId="77777777" w:rsidR="002946A5" w:rsidRDefault="002946A5" w:rsidP="00636E8B">
      <w:pPr>
        <w:widowControl w:val="0"/>
        <w:autoSpaceDE w:val="0"/>
        <w:autoSpaceDN w:val="0"/>
        <w:adjustRightInd w:val="0"/>
        <w:ind w:left="1440" w:hanging="1440"/>
      </w:pPr>
      <w:r>
        <w:t>653.112</w:t>
      </w:r>
      <w:r>
        <w:tab/>
        <w:t>Ineligible Operating Expenses</w:t>
      </w:r>
    </w:p>
    <w:p w14:paraId="1310169C" w14:textId="77777777" w:rsidR="002946A5" w:rsidRDefault="002946A5" w:rsidP="00636E8B">
      <w:pPr>
        <w:widowControl w:val="0"/>
        <w:autoSpaceDE w:val="0"/>
        <w:autoSpaceDN w:val="0"/>
        <w:adjustRightInd w:val="0"/>
        <w:ind w:left="1440" w:hanging="1440"/>
      </w:pPr>
      <w:r>
        <w:t>653.113</w:t>
      </w:r>
      <w:r>
        <w:tab/>
        <w:t>Reportable Income</w:t>
      </w:r>
    </w:p>
    <w:p w14:paraId="6B4013F2" w14:textId="77777777" w:rsidR="002946A5" w:rsidRDefault="002946A5" w:rsidP="00636E8B">
      <w:pPr>
        <w:widowControl w:val="0"/>
        <w:autoSpaceDE w:val="0"/>
        <w:autoSpaceDN w:val="0"/>
        <w:adjustRightInd w:val="0"/>
        <w:ind w:left="1440" w:hanging="1440"/>
      </w:pPr>
      <w:r>
        <w:t>653.114</w:t>
      </w:r>
      <w:r>
        <w:tab/>
        <w:t>Accounting and Documentation</w:t>
      </w:r>
    </w:p>
    <w:p w14:paraId="144A0A60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653.120</w:t>
      </w:r>
      <w:r>
        <w:tab/>
      </w:r>
      <w:r w:rsidR="002946A5">
        <w:t xml:space="preserve">Application </w:t>
      </w:r>
      <w:r>
        <w:t xml:space="preserve">Filing Deadline </w:t>
      </w:r>
    </w:p>
    <w:p w14:paraId="777CC83C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653.130</w:t>
      </w:r>
      <w:r>
        <w:tab/>
        <w:t xml:space="preserve">Place of Filing </w:t>
      </w:r>
    </w:p>
    <w:p w14:paraId="091A8AF4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</w:p>
    <w:p w14:paraId="5A516E82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REVIEW AND APPROVAL OF APPLICATION</w:t>
      </w:r>
    </w:p>
    <w:p w14:paraId="01095017" w14:textId="77777777" w:rsidR="00636E8B" w:rsidRDefault="00636E8B" w:rsidP="00A619C7">
      <w:pPr>
        <w:widowControl w:val="0"/>
        <w:autoSpaceDE w:val="0"/>
        <w:autoSpaceDN w:val="0"/>
        <w:adjustRightInd w:val="0"/>
        <w:ind w:left="1440" w:hanging="1440"/>
      </w:pPr>
    </w:p>
    <w:p w14:paraId="5D52342E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5A8C0E6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653.200</w:t>
      </w:r>
      <w:r>
        <w:tab/>
        <w:t xml:space="preserve">Review of Application </w:t>
      </w:r>
    </w:p>
    <w:p w14:paraId="25FD03FC" w14:textId="77777777" w:rsidR="002946A5" w:rsidRDefault="002946A5" w:rsidP="00636E8B">
      <w:pPr>
        <w:widowControl w:val="0"/>
        <w:autoSpaceDE w:val="0"/>
        <w:autoSpaceDN w:val="0"/>
        <w:adjustRightInd w:val="0"/>
        <w:ind w:left="1440" w:hanging="1440"/>
      </w:pPr>
      <w:r>
        <w:t>653.205</w:t>
      </w:r>
      <w:r>
        <w:tab/>
        <w:t>Approval/Disapproval of Applicant's Program of Proposed Expenditures</w:t>
      </w:r>
    </w:p>
    <w:p w14:paraId="768E9882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653.210</w:t>
      </w:r>
      <w:r>
        <w:tab/>
        <w:t xml:space="preserve">Approval of Application </w:t>
      </w:r>
    </w:p>
    <w:p w14:paraId="577DBBBF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653.220</w:t>
      </w:r>
      <w:r>
        <w:tab/>
        <w:t xml:space="preserve">Grant Contract Requirements and Procedures </w:t>
      </w:r>
    </w:p>
    <w:p w14:paraId="0D98666E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653.230</w:t>
      </w:r>
      <w:r>
        <w:tab/>
        <w:t xml:space="preserve">Amounts of and Limitations on Grants </w:t>
      </w:r>
    </w:p>
    <w:p w14:paraId="2A9E4DD9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653.240</w:t>
      </w:r>
      <w:r>
        <w:tab/>
        <w:t xml:space="preserve">Disapproval of Application </w:t>
      </w:r>
      <w:r w:rsidR="002946A5">
        <w:t>(Repealed)</w:t>
      </w:r>
    </w:p>
    <w:p w14:paraId="161D470A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</w:p>
    <w:p w14:paraId="7C3B0FDD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PROGRAM MANAGEMENT</w:t>
      </w:r>
    </w:p>
    <w:p w14:paraId="00DC8B33" w14:textId="77777777" w:rsidR="00636E8B" w:rsidRDefault="00636E8B" w:rsidP="00A619C7">
      <w:pPr>
        <w:widowControl w:val="0"/>
        <w:autoSpaceDE w:val="0"/>
        <w:autoSpaceDN w:val="0"/>
        <w:adjustRightInd w:val="0"/>
        <w:ind w:left="1440" w:hanging="1440"/>
      </w:pPr>
    </w:p>
    <w:p w14:paraId="27D4C506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8973214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653.300</w:t>
      </w:r>
      <w:r>
        <w:tab/>
        <w:t xml:space="preserve">Quarterly Reports/Requisitions for Advance Payment </w:t>
      </w:r>
    </w:p>
    <w:p w14:paraId="4B68DF67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653.310</w:t>
      </w:r>
      <w:r>
        <w:tab/>
        <w:t xml:space="preserve">Reporting of Actual Expenses for all Quarters </w:t>
      </w:r>
    </w:p>
    <w:p w14:paraId="114F421B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653.320</w:t>
      </w:r>
      <w:r>
        <w:tab/>
        <w:t xml:space="preserve">Payment </w:t>
      </w:r>
    </w:p>
    <w:p w14:paraId="28A7D323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653.330</w:t>
      </w:r>
      <w:r>
        <w:tab/>
        <w:t xml:space="preserve">Notification of Change in Services </w:t>
      </w:r>
    </w:p>
    <w:p w14:paraId="495BAA93" w14:textId="77777777" w:rsidR="002946A5" w:rsidRDefault="002946A5" w:rsidP="00636E8B">
      <w:pPr>
        <w:widowControl w:val="0"/>
        <w:autoSpaceDE w:val="0"/>
        <w:autoSpaceDN w:val="0"/>
        <w:adjustRightInd w:val="0"/>
        <w:ind w:left="1440" w:hanging="1440"/>
      </w:pPr>
      <w:r>
        <w:t>653.335</w:t>
      </w:r>
      <w:r>
        <w:tab/>
        <w:t xml:space="preserve">Notification of </w:t>
      </w:r>
      <w:r w:rsidR="001F0EC2">
        <w:t>C</w:t>
      </w:r>
      <w:r>
        <w:t>hange in Fares</w:t>
      </w:r>
    </w:p>
    <w:p w14:paraId="5CABA078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653.340</w:t>
      </w:r>
      <w:r>
        <w:tab/>
        <w:t xml:space="preserve">Filing of Reconciliation Report for Actual Expenses Accrued in Fiscal Year </w:t>
      </w:r>
    </w:p>
    <w:p w14:paraId="3F37F7FB" w14:textId="77777777" w:rsidR="002946A5" w:rsidRDefault="002946A5" w:rsidP="00636E8B">
      <w:pPr>
        <w:widowControl w:val="0"/>
        <w:autoSpaceDE w:val="0"/>
        <w:autoSpaceDN w:val="0"/>
        <w:adjustRightInd w:val="0"/>
        <w:ind w:left="1440" w:hanging="1440"/>
      </w:pPr>
      <w:r>
        <w:t>653.350</w:t>
      </w:r>
      <w:r>
        <w:tab/>
        <w:t>Downstate Transit Improvement Fund</w:t>
      </w:r>
    </w:p>
    <w:p w14:paraId="61313099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</w:p>
    <w:p w14:paraId="3722444F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AUDIT PROCEDURES/GRANT CLOSEOUT</w:t>
      </w:r>
    </w:p>
    <w:p w14:paraId="38A365AA" w14:textId="77777777" w:rsidR="00636E8B" w:rsidRDefault="00636E8B" w:rsidP="00A619C7">
      <w:pPr>
        <w:widowControl w:val="0"/>
        <w:autoSpaceDE w:val="0"/>
        <w:autoSpaceDN w:val="0"/>
        <w:adjustRightInd w:val="0"/>
        <w:ind w:left="1440" w:hanging="1440"/>
      </w:pPr>
    </w:p>
    <w:p w14:paraId="6F7FF1DD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A6E9397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653.400</w:t>
      </w:r>
      <w:r>
        <w:tab/>
        <w:t xml:space="preserve">Year End Operating Data Report </w:t>
      </w:r>
    </w:p>
    <w:p w14:paraId="1F20B557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653.410</w:t>
      </w:r>
      <w:r>
        <w:tab/>
        <w:t xml:space="preserve">Independent Audit Requirements and Procedures </w:t>
      </w:r>
    </w:p>
    <w:p w14:paraId="44D987E6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653.420</w:t>
      </w:r>
      <w:r>
        <w:tab/>
        <w:t xml:space="preserve">Review of Independent Audit </w:t>
      </w:r>
    </w:p>
    <w:p w14:paraId="683F4C5B" w14:textId="188E97BB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653.430</w:t>
      </w:r>
      <w:r>
        <w:tab/>
        <w:t xml:space="preserve">State </w:t>
      </w:r>
      <w:r w:rsidR="002674DB">
        <w:t>Review</w:t>
      </w:r>
      <w:r>
        <w:t xml:space="preserve"> </w:t>
      </w:r>
    </w:p>
    <w:p w14:paraId="5F613C0A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653.440</w:t>
      </w:r>
      <w:r>
        <w:tab/>
        <w:t xml:space="preserve">Corrective Action by Participant </w:t>
      </w:r>
    </w:p>
    <w:p w14:paraId="30492493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653.450</w:t>
      </w:r>
      <w:r>
        <w:tab/>
        <w:t xml:space="preserve">Reconciliation of Payments </w:t>
      </w:r>
    </w:p>
    <w:p w14:paraId="010CE62F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653.460</w:t>
      </w:r>
      <w:r>
        <w:tab/>
        <w:t xml:space="preserve">Grant Closeout </w:t>
      </w:r>
    </w:p>
    <w:p w14:paraId="66E75730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653.470</w:t>
      </w:r>
      <w:r>
        <w:tab/>
        <w:t xml:space="preserve">Finality of Prior Grant Related Decisions </w:t>
      </w:r>
      <w:r w:rsidR="002946A5">
        <w:t>(Repealed)</w:t>
      </w:r>
    </w:p>
    <w:p w14:paraId="5408BC88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</w:p>
    <w:p w14:paraId="6E358884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MISCELLANEOUS PROVISIONS</w:t>
      </w:r>
    </w:p>
    <w:p w14:paraId="16C32B5D" w14:textId="77777777" w:rsidR="00636E8B" w:rsidRDefault="00636E8B" w:rsidP="00A619C7">
      <w:pPr>
        <w:widowControl w:val="0"/>
        <w:autoSpaceDE w:val="0"/>
        <w:autoSpaceDN w:val="0"/>
        <w:adjustRightInd w:val="0"/>
        <w:ind w:left="1440" w:hanging="1440"/>
      </w:pPr>
    </w:p>
    <w:p w14:paraId="5863488E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3E34B25" w14:textId="77777777" w:rsidR="00636E8B" w:rsidRDefault="00636E8B" w:rsidP="00636E8B">
      <w:pPr>
        <w:widowControl w:val="0"/>
        <w:autoSpaceDE w:val="0"/>
        <w:autoSpaceDN w:val="0"/>
        <w:adjustRightInd w:val="0"/>
        <w:ind w:left="1440" w:hanging="1440"/>
      </w:pPr>
      <w:r>
        <w:t>653.500</w:t>
      </w:r>
      <w:r>
        <w:tab/>
        <w:t xml:space="preserve">Access to and Retention of Records </w:t>
      </w:r>
    </w:p>
    <w:sectPr w:rsidR="00636E8B" w:rsidSect="00636E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E8B"/>
    <w:rsid w:val="001F0EC2"/>
    <w:rsid w:val="002674DB"/>
    <w:rsid w:val="002946A5"/>
    <w:rsid w:val="00636E8B"/>
    <w:rsid w:val="00947C80"/>
    <w:rsid w:val="00A619C7"/>
    <w:rsid w:val="00B85B2D"/>
    <w:rsid w:val="00D31986"/>
    <w:rsid w:val="00DD5D64"/>
    <w:rsid w:val="00E74D62"/>
    <w:rsid w:val="00F97B0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253003"/>
  <w15:docId w15:val="{D704384D-6B98-4246-B366-7F788FE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2022-11-17T14:56:00Z</dcterms:created>
  <dcterms:modified xsi:type="dcterms:W3CDTF">2023-02-06T13:48:00Z</dcterms:modified>
</cp:coreProperties>
</file>