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B0" w:rsidRDefault="003279B0" w:rsidP="003279B0">
      <w:pPr>
        <w:widowControl w:val="0"/>
        <w:autoSpaceDE w:val="0"/>
        <w:autoSpaceDN w:val="0"/>
        <w:adjustRightInd w:val="0"/>
      </w:pPr>
    </w:p>
    <w:p w:rsidR="003279B0" w:rsidRDefault="003279B0" w:rsidP="003279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554.502  Legal Dimensions</w:t>
      </w:r>
      <w:r>
        <w:t xml:space="preserve"> </w:t>
      </w:r>
    </w:p>
    <w:p w:rsidR="003279B0" w:rsidRDefault="003279B0" w:rsidP="003279B0">
      <w:pPr>
        <w:widowControl w:val="0"/>
        <w:autoSpaceDE w:val="0"/>
        <w:autoSpaceDN w:val="0"/>
        <w:adjustRightInd w:val="0"/>
      </w:pPr>
    </w:p>
    <w:p w:rsidR="003279B0" w:rsidRDefault="003279B0" w:rsidP="003279B0">
      <w:pPr>
        <w:widowControl w:val="0"/>
        <w:autoSpaceDE w:val="0"/>
        <w:autoSpaceDN w:val="0"/>
        <w:adjustRightInd w:val="0"/>
      </w:pPr>
      <w:r>
        <w:t xml:space="preserve">Form </w:t>
      </w:r>
      <w:r w:rsidR="004816B1">
        <w:t xml:space="preserve">OPER </w:t>
      </w:r>
      <w:r>
        <w:t xml:space="preserve">753 illustrates legal dimensions.  Also see Sections 15-101, 15-102, 15-103, and 15-107 of </w:t>
      </w:r>
      <w:r w:rsidR="004816B1">
        <w:t>the Code</w:t>
      </w:r>
      <w:r>
        <w:t xml:space="preserve">. </w:t>
      </w:r>
    </w:p>
    <w:p w:rsidR="003279B0" w:rsidRDefault="003279B0" w:rsidP="003279B0">
      <w:pPr>
        <w:widowControl w:val="0"/>
        <w:autoSpaceDE w:val="0"/>
        <w:autoSpaceDN w:val="0"/>
        <w:adjustRightInd w:val="0"/>
      </w:pPr>
    </w:p>
    <w:p w:rsidR="004816B1" w:rsidRPr="00D55B37" w:rsidRDefault="004816B1" w:rsidP="004816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A0797">
        <w:t>13254</w:t>
      </w:r>
      <w:r w:rsidRPr="00D55B37">
        <w:t xml:space="preserve">, effective </w:t>
      </w:r>
      <w:bookmarkStart w:id="0" w:name="_GoBack"/>
      <w:r w:rsidR="00BA0797">
        <w:t>August 1, 2012</w:t>
      </w:r>
      <w:bookmarkEnd w:id="0"/>
      <w:r w:rsidRPr="00D55B37">
        <w:t>)</w:t>
      </w:r>
    </w:p>
    <w:sectPr w:rsidR="004816B1" w:rsidRPr="00D55B37" w:rsidSect="00327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9B0"/>
    <w:rsid w:val="003279B0"/>
    <w:rsid w:val="004816B1"/>
    <w:rsid w:val="004B367B"/>
    <w:rsid w:val="006514E0"/>
    <w:rsid w:val="009C3CBA"/>
    <w:rsid w:val="00BA0797"/>
    <w:rsid w:val="00CE0ACA"/>
    <w:rsid w:val="00D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