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39" w:rsidRDefault="00AE5A39" w:rsidP="00AE5A39">
      <w:pPr>
        <w:widowControl w:val="0"/>
        <w:autoSpaceDE w:val="0"/>
        <w:autoSpaceDN w:val="0"/>
        <w:adjustRightInd w:val="0"/>
      </w:pPr>
    </w:p>
    <w:p w:rsidR="00AE5A39" w:rsidRDefault="00AE5A39" w:rsidP="00AE5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554.312  Permits for Moves Over Toll Highways</w:t>
      </w:r>
      <w:r>
        <w:t xml:space="preserve"> </w:t>
      </w:r>
    </w:p>
    <w:p w:rsidR="00AE5A39" w:rsidRDefault="00AE5A39" w:rsidP="00AE5A39">
      <w:pPr>
        <w:widowControl w:val="0"/>
        <w:autoSpaceDE w:val="0"/>
        <w:autoSpaceDN w:val="0"/>
        <w:adjustRightInd w:val="0"/>
      </w:pPr>
    </w:p>
    <w:p w:rsidR="00AE5A39" w:rsidRDefault="00AE5A39" w:rsidP="00AE5A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Permits for </w:t>
      </w:r>
      <w:r w:rsidR="006A5B3E">
        <w:t xml:space="preserve">oversize and </w:t>
      </w:r>
      <w:r>
        <w:t xml:space="preserve">overweight movements over the Illinois Toll Highway System are not issued by the Department but are required when legal dimensions or weights are exceeded.  </w:t>
      </w:r>
      <w:r w:rsidR="00AB758E">
        <w:t>The maximum dimensions allowed on most toll roads, due to physical limitations, is 12 feet in width and 14 feet 6 inches in height.</w:t>
      </w:r>
    </w:p>
    <w:p w:rsidR="0023370A" w:rsidRDefault="0023370A" w:rsidP="00AE5A39">
      <w:pPr>
        <w:widowControl w:val="0"/>
        <w:autoSpaceDE w:val="0"/>
        <w:autoSpaceDN w:val="0"/>
        <w:adjustRightInd w:val="0"/>
        <w:ind w:left="1440" w:hanging="720"/>
      </w:pPr>
    </w:p>
    <w:p w:rsidR="00AE5A39" w:rsidRDefault="00AE5A39" w:rsidP="00AE5A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A5B3E">
        <w:t>Both oversize and overweight</w:t>
      </w:r>
      <w:r>
        <w:t xml:space="preserve"> permits may be obtained from the Illinois State Toll Highway Authority, Downers Grove, Illinois 60515 (</w:t>
      </w:r>
      <w:r w:rsidR="006A5B3E">
        <w:t>630</w:t>
      </w:r>
      <w:r w:rsidR="005029D9">
        <w:t>/</w:t>
      </w:r>
      <w:r>
        <w:t>241-6800</w:t>
      </w:r>
      <w:r w:rsidR="005B2642">
        <w:t xml:space="preserve">, </w:t>
      </w:r>
      <w:r w:rsidR="00AB758E">
        <w:t>extension</w:t>
      </w:r>
      <w:r w:rsidR="005B2642">
        <w:t xml:space="preserve"> 38</w:t>
      </w:r>
      <w:r w:rsidR="0010576F">
        <w:t>2</w:t>
      </w:r>
      <w:r w:rsidR="005B2642">
        <w:t>2</w:t>
      </w:r>
      <w:r w:rsidR="00AB758E">
        <w:t xml:space="preserve"> or 3847</w:t>
      </w:r>
      <w:r>
        <w:t xml:space="preserve">). </w:t>
      </w:r>
      <w:r w:rsidR="006A5B3E">
        <w:t xml:space="preserve"> </w:t>
      </w:r>
      <w:r w:rsidR="005029D9">
        <w:t xml:space="preserve">Some oversize </w:t>
      </w:r>
      <w:r w:rsidR="006A5B3E">
        <w:t>and overweight</w:t>
      </w:r>
      <w:r>
        <w:t xml:space="preserve"> permits may also be purchased at a Toll Plaza.  A permit is required from the </w:t>
      </w:r>
      <w:r w:rsidR="006A5B3E">
        <w:t xml:space="preserve">Department's </w:t>
      </w:r>
      <w:r>
        <w:t>Permit Office for movement on State highways leading to and from the toll road</w:t>
      </w:r>
      <w:r w:rsidR="006A5B3E">
        <w:t xml:space="preserve"> prior to purchase of a toll road permit</w:t>
      </w:r>
      <w:r>
        <w:t xml:space="preserve">. </w:t>
      </w:r>
    </w:p>
    <w:p w:rsidR="00AE5A39" w:rsidRDefault="00AE5A39" w:rsidP="00AE5A39">
      <w:pPr>
        <w:widowControl w:val="0"/>
        <w:autoSpaceDE w:val="0"/>
        <w:autoSpaceDN w:val="0"/>
        <w:adjustRightInd w:val="0"/>
        <w:ind w:left="1440" w:hanging="720"/>
      </w:pPr>
    </w:p>
    <w:p w:rsidR="00AB758E" w:rsidRPr="00D55B37" w:rsidRDefault="00AB75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13D30">
        <w:t>13254</w:t>
      </w:r>
      <w:r w:rsidRPr="00D55B37">
        <w:t xml:space="preserve">, effective </w:t>
      </w:r>
      <w:bookmarkStart w:id="0" w:name="_GoBack"/>
      <w:r w:rsidR="00613D30">
        <w:t>August 1, 2012</w:t>
      </w:r>
      <w:bookmarkEnd w:id="0"/>
      <w:r w:rsidRPr="00D55B37">
        <w:t>)</w:t>
      </w:r>
    </w:p>
    <w:sectPr w:rsidR="00AB758E" w:rsidRPr="00D55B37" w:rsidSect="00AE5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A39"/>
    <w:rsid w:val="0010576F"/>
    <w:rsid w:val="0023370A"/>
    <w:rsid w:val="00314702"/>
    <w:rsid w:val="005029D9"/>
    <w:rsid w:val="005B2642"/>
    <w:rsid w:val="00613D30"/>
    <w:rsid w:val="006514E0"/>
    <w:rsid w:val="006A5B3E"/>
    <w:rsid w:val="00752A4E"/>
    <w:rsid w:val="00802B3F"/>
    <w:rsid w:val="00AB758E"/>
    <w:rsid w:val="00AE5A39"/>
    <w:rsid w:val="00BC7683"/>
    <w:rsid w:val="00BF2DD1"/>
    <w:rsid w:val="00D41516"/>
    <w:rsid w:val="00D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5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