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12" w:rsidRDefault="00503A12" w:rsidP="00503A12">
      <w:pPr>
        <w:widowControl w:val="0"/>
        <w:autoSpaceDE w:val="0"/>
        <w:autoSpaceDN w:val="0"/>
        <w:adjustRightInd w:val="0"/>
      </w:pPr>
    </w:p>
    <w:p w:rsidR="00503A12" w:rsidRDefault="00503A12" w:rsidP="00503A12">
      <w:pPr>
        <w:widowControl w:val="0"/>
        <w:autoSpaceDE w:val="0"/>
        <w:autoSpaceDN w:val="0"/>
        <w:adjustRightInd w:val="0"/>
      </w:pPr>
      <w:r>
        <w:rPr>
          <w:b/>
          <w:bCs/>
        </w:rPr>
        <w:t>Section 554.101  Legal Authority</w:t>
      </w:r>
      <w:r>
        <w:t xml:space="preserve"> </w:t>
      </w:r>
    </w:p>
    <w:p w:rsidR="00503A12" w:rsidRDefault="00503A12" w:rsidP="00503A12">
      <w:pPr>
        <w:widowControl w:val="0"/>
        <w:autoSpaceDE w:val="0"/>
        <w:autoSpaceDN w:val="0"/>
        <w:adjustRightInd w:val="0"/>
      </w:pPr>
    </w:p>
    <w:p w:rsidR="00503A12" w:rsidRDefault="00503A12" w:rsidP="00503A12">
      <w:pPr>
        <w:widowControl w:val="0"/>
        <w:autoSpaceDE w:val="0"/>
        <w:autoSpaceDN w:val="0"/>
        <w:adjustRightInd w:val="0"/>
      </w:pPr>
      <w:r>
        <w:t xml:space="preserve">The </w:t>
      </w:r>
      <w:r w:rsidR="00337944">
        <w:t xml:space="preserve">Illinois </w:t>
      </w:r>
      <w:r>
        <w:t xml:space="preserve">Department of Transportation </w:t>
      </w:r>
      <w:r w:rsidR="00337944">
        <w:t xml:space="preserve">(Department) </w:t>
      </w:r>
      <w:r>
        <w:t xml:space="preserve">is authorized by the </w:t>
      </w:r>
      <w:r w:rsidR="00337944">
        <w:t>Illinois Vehicle Code (Code)</w:t>
      </w:r>
      <w:r>
        <w:t xml:space="preserve"> [625 ILCS 5/Ch. 15] to issue special permits.  These special permits allow the operation of vehicles or loads that exceed the legal maximum dimensions and weights.  The permits are valid only for those highways under Department jurisdiction.  </w:t>
      </w:r>
      <w:r w:rsidR="00337944">
        <w:t xml:space="preserve">This </w:t>
      </w:r>
      <w:r>
        <w:t xml:space="preserve">Part </w:t>
      </w:r>
      <w:r w:rsidR="00337944">
        <w:t>supersedes</w:t>
      </w:r>
      <w:r>
        <w:t xml:space="preserve"> all policies previously established and published by the Department pertaining to oversize and overweight permit movements. </w:t>
      </w:r>
    </w:p>
    <w:p w:rsidR="00503A12" w:rsidRDefault="00503A12" w:rsidP="00503A12">
      <w:pPr>
        <w:widowControl w:val="0"/>
        <w:autoSpaceDE w:val="0"/>
        <w:autoSpaceDN w:val="0"/>
        <w:adjustRightInd w:val="0"/>
      </w:pPr>
    </w:p>
    <w:p w:rsidR="00337944" w:rsidRPr="00D55B37" w:rsidRDefault="00337944">
      <w:pPr>
        <w:pStyle w:val="JCARSourceNote"/>
        <w:ind w:left="720"/>
      </w:pPr>
      <w:r w:rsidRPr="00D55B37">
        <w:t xml:space="preserve">(Source:  </w:t>
      </w:r>
      <w:r>
        <w:t>Amended</w:t>
      </w:r>
      <w:r w:rsidRPr="00D55B37">
        <w:t xml:space="preserve"> at </w:t>
      </w:r>
      <w:r>
        <w:t>36 I</w:t>
      </w:r>
      <w:r w:rsidRPr="00D55B37">
        <w:t xml:space="preserve">ll. Reg. </w:t>
      </w:r>
      <w:r w:rsidR="00F700EF">
        <w:t>13254</w:t>
      </w:r>
      <w:r w:rsidRPr="00D55B37">
        <w:t xml:space="preserve">, effective </w:t>
      </w:r>
      <w:bookmarkStart w:id="0" w:name="_GoBack"/>
      <w:r w:rsidR="00F700EF">
        <w:t>August 1, 2012</w:t>
      </w:r>
      <w:bookmarkEnd w:id="0"/>
      <w:r w:rsidRPr="00D55B37">
        <w:t>)</w:t>
      </w:r>
    </w:p>
    <w:sectPr w:rsidR="00337944" w:rsidRPr="00D55B37" w:rsidSect="00503A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A12"/>
    <w:rsid w:val="000D47E3"/>
    <w:rsid w:val="00337944"/>
    <w:rsid w:val="00395216"/>
    <w:rsid w:val="00503A12"/>
    <w:rsid w:val="00637144"/>
    <w:rsid w:val="006514E0"/>
    <w:rsid w:val="0078472C"/>
    <w:rsid w:val="00AE5241"/>
    <w:rsid w:val="00B16772"/>
    <w:rsid w:val="00B20BB3"/>
    <w:rsid w:val="00F7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