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D0" w:rsidRDefault="00075ED0" w:rsidP="00075E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ED0" w:rsidRDefault="00075ED0" w:rsidP="00075E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520.50  Yards in Existence as of July 24, 1967</w:t>
      </w:r>
      <w:r>
        <w:t xml:space="preserve"> </w:t>
      </w:r>
    </w:p>
    <w:p w:rsidR="00075ED0" w:rsidRDefault="00075ED0" w:rsidP="00075ED0">
      <w:pPr>
        <w:widowControl w:val="0"/>
        <w:autoSpaceDE w:val="0"/>
        <w:autoSpaceDN w:val="0"/>
        <w:adjustRightInd w:val="0"/>
      </w:pPr>
    </w:p>
    <w:p w:rsidR="00075ED0" w:rsidRDefault="00075ED0" w:rsidP="00075ED0">
      <w:pPr>
        <w:widowControl w:val="0"/>
        <w:autoSpaceDE w:val="0"/>
        <w:autoSpaceDN w:val="0"/>
        <w:adjustRightInd w:val="0"/>
      </w:pPr>
      <w:r>
        <w:t xml:space="preserve">Yards which were legally in existence as of July 24, 1967, if located outside of a zoned or unzoned industrial area, will be screened from view or removed to a conforming location by the Department of Transportation or the Department may make such arrangements as are necessary to accomplish the screening or removal. </w:t>
      </w:r>
    </w:p>
    <w:sectPr w:rsidR="00075ED0" w:rsidSect="00075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ED0"/>
    <w:rsid w:val="00075ED0"/>
    <w:rsid w:val="00181FFE"/>
    <w:rsid w:val="005C3366"/>
    <w:rsid w:val="006C05E9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