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E644" w14:textId="77777777" w:rsidR="00EB2853" w:rsidRDefault="00EB2853" w:rsidP="00EB2853">
      <w:pPr>
        <w:widowControl w:val="0"/>
        <w:autoSpaceDE w:val="0"/>
        <w:autoSpaceDN w:val="0"/>
        <w:adjustRightInd w:val="0"/>
      </w:pPr>
    </w:p>
    <w:p w14:paraId="4726BDA2" w14:textId="1610564C" w:rsidR="00EB2853" w:rsidRDefault="00EB2853" w:rsidP="00EB2853">
      <w:pPr>
        <w:widowControl w:val="0"/>
        <w:autoSpaceDE w:val="0"/>
        <w:autoSpaceDN w:val="0"/>
        <w:adjustRightInd w:val="0"/>
      </w:pPr>
      <w:r>
        <w:t xml:space="preserve">AUTHORITY:  Implementing Sections 13-109.1 and 13-114 of the Illinois Vehicle Inspection Law [625 ILCS 5] and </w:t>
      </w:r>
      <w:r w:rsidR="003E39B1">
        <w:t xml:space="preserve">Section 13-108 of the Illinois Vehicle Code [625 ILCS 5], and authorized by </w:t>
      </w:r>
      <w:r>
        <w:t xml:space="preserve">Section </w:t>
      </w:r>
      <w:r w:rsidR="003E39B1">
        <w:t>109.1</w:t>
      </w:r>
      <w:r>
        <w:t xml:space="preserve"> of the Illinois Vehicle Code [625 ILCS 5].</w:t>
      </w:r>
    </w:p>
    <w:sectPr w:rsidR="00EB2853" w:rsidSect="009E70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0A5"/>
    <w:rsid w:val="002A22AC"/>
    <w:rsid w:val="003E39B1"/>
    <w:rsid w:val="004F4E22"/>
    <w:rsid w:val="005C3366"/>
    <w:rsid w:val="008418C1"/>
    <w:rsid w:val="009E70A5"/>
    <w:rsid w:val="00AB55DD"/>
    <w:rsid w:val="00B20609"/>
    <w:rsid w:val="00E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4C0C23"/>
  <w15:docId w15:val="{2DA71C53-B7B3-4AD2-B871-77344D02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13-109</vt:lpstr>
    </vt:vector>
  </TitlesOfParts>
  <Company>State Of Illinois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13-109</dc:title>
  <dc:subject/>
  <dc:creator>Illinois General Assembly</dc:creator>
  <cp:keywords/>
  <dc:description/>
  <cp:lastModifiedBy>Bockewitz, Crystal K.</cp:lastModifiedBy>
  <cp:revision>7</cp:revision>
  <dcterms:created xsi:type="dcterms:W3CDTF">2012-06-21T23:35:00Z</dcterms:created>
  <dcterms:modified xsi:type="dcterms:W3CDTF">2024-07-23T20:12:00Z</dcterms:modified>
</cp:coreProperties>
</file>