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8B" w:rsidRDefault="00045F8B" w:rsidP="00045F8B">
      <w:pPr>
        <w:widowControl w:val="0"/>
        <w:autoSpaceDE w:val="0"/>
        <w:autoSpaceDN w:val="0"/>
        <w:adjustRightInd w:val="0"/>
      </w:pPr>
    </w:p>
    <w:p w:rsidR="00FF218B" w:rsidRDefault="00045F8B">
      <w:pPr>
        <w:pStyle w:val="JCARMainSourceNote"/>
      </w:pPr>
      <w:r>
        <w:t>SOURCE:  Adopted at 15 Ill. Reg. 5894, effective April 8, 1991; amended at 16 Ill. Reg. 16649, effective October 16, 1992; amended at 17 Ill. Reg. 22070, effective December 10, 1993; amended at 18 Ill. Reg. 11650, effective July 7, 1994</w:t>
      </w:r>
      <w:r w:rsidR="007B2FFD">
        <w:t xml:space="preserve">; amended at 31 Ill. Reg. </w:t>
      </w:r>
      <w:r w:rsidR="006738A3">
        <w:t>6457</w:t>
      </w:r>
      <w:r w:rsidR="007B2FFD">
        <w:t xml:space="preserve">, effective </w:t>
      </w:r>
      <w:r w:rsidR="006738A3">
        <w:t>April 11, 2007</w:t>
      </w:r>
      <w:r w:rsidR="00054AF1">
        <w:t>; amended at 38</w:t>
      </w:r>
      <w:r w:rsidR="00FF218B">
        <w:t xml:space="preserve"> Ill. Reg. </w:t>
      </w:r>
      <w:r w:rsidR="005554C4">
        <w:t>12941</w:t>
      </w:r>
      <w:r w:rsidR="00FF218B">
        <w:t xml:space="preserve">, effective </w:t>
      </w:r>
      <w:r w:rsidR="005554C4">
        <w:t>June 4, 2014</w:t>
      </w:r>
      <w:r w:rsidR="00E956A5">
        <w:t>; emergency</w:t>
      </w:r>
      <w:r w:rsidR="00FE46D9">
        <w:t xml:space="preserve"> amendment at 44 Ill. Reg. 14076</w:t>
      </w:r>
      <w:r w:rsidR="00E956A5">
        <w:t>, effective August 13, 2020, for a maximum of 150 days</w:t>
      </w:r>
      <w:r w:rsidR="0054366C">
        <w:t>; emergency expired January 9, 2021</w:t>
      </w:r>
      <w:r w:rsidR="00485DAD">
        <w:t>; amended at 4</w:t>
      </w:r>
      <w:r w:rsidR="0057382F">
        <w:t>5</w:t>
      </w:r>
      <w:r w:rsidR="00485DAD">
        <w:t xml:space="preserve"> Ill. Reg. </w:t>
      </w:r>
      <w:r w:rsidR="008F205F">
        <w:t>4942</w:t>
      </w:r>
      <w:r w:rsidR="00485DAD">
        <w:t xml:space="preserve">, effective </w:t>
      </w:r>
      <w:bookmarkStart w:id="0" w:name="_GoBack"/>
      <w:r w:rsidR="008F205F">
        <w:t>April 5, 2021</w:t>
      </w:r>
      <w:bookmarkEnd w:id="0"/>
      <w:r w:rsidR="00FF218B">
        <w:t>.</w:t>
      </w:r>
    </w:p>
    <w:sectPr w:rsidR="00FF218B" w:rsidSect="00770F2B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5F8B"/>
    <w:rsid w:val="00045F8B"/>
    <w:rsid w:val="00054AF1"/>
    <w:rsid w:val="00485DAD"/>
    <w:rsid w:val="0054366C"/>
    <w:rsid w:val="005554C4"/>
    <w:rsid w:val="00560482"/>
    <w:rsid w:val="0057382F"/>
    <w:rsid w:val="005C3366"/>
    <w:rsid w:val="005C4EDE"/>
    <w:rsid w:val="006738A3"/>
    <w:rsid w:val="00715EF7"/>
    <w:rsid w:val="00770F2B"/>
    <w:rsid w:val="007B2FFD"/>
    <w:rsid w:val="008939C2"/>
    <w:rsid w:val="008F205F"/>
    <w:rsid w:val="00E956A5"/>
    <w:rsid w:val="00FE46D9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B0F1406-A80E-45F9-A0A1-1D271340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B2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15 Ill</vt:lpstr>
    </vt:vector>
  </TitlesOfParts>
  <Company>State of Illinois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15 Ill</dc:title>
  <dc:subject/>
  <dc:creator>Illinois General Assembly</dc:creator>
  <cp:keywords/>
  <dc:description/>
  <cp:lastModifiedBy>Shipley, Melissa A.</cp:lastModifiedBy>
  <cp:revision>13</cp:revision>
  <dcterms:created xsi:type="dcterms:W3CDTF">2012-06-21T23:34:00Z</dcterms:created>
  <dcterms:modified xsi:type="dcterms:W3CDTF">2021-04-14T18:53:00Z</dcterms:modified>
</cp:coreProperties>
</file>