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C7" w:rsidRDefault="00672CC7" w:rsidP="00672C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CC7" w:rsidRDefault="00672CC7" w:rsidP="00672CC7">
      <w:pPr>
        <w:widowControl w:val="0"/>
        <w:autoSpaceDE w:val="0"/>
        <w:autoSpaceDN w:val="0"/>
        <w:adjustRightInd w:val="0"/>
      </w:pPr>
      <w:r>
        <w:t>AUTHORITY:  Implementing Section</w:t>
      </w:r>
      <w:r w:rsidR="00F3266F">
        <w:t>s</w:t>
      </w:r>
      <w:r>
        <w:t xml:space="preserve"> </w:t>
      </w:r>
      <w:r w:rsidR="00D550AF">
        <w:t>6</w:t>
      </w:r>
      <w:r>
        <w:t>-</w:t>
      </w:r>
      <w:r w:rsidR="00D550AF">
        <w:t>410</w:t>
      </w:r>
      <w:r>
        <w:t xml:space="preserve"> </w:t>
      </w:r>
      <w:r w:rsidR="00D550AF">
        <w:t xml:space="preserve">and 13-106 </w:t>
      </w:r>
      <w:r>
        <w:t>of the Illinois Vehicle Cod</w:t>
      </w:r>
      <w:r w:rsidR="007846F6">
        <w:t xml:space="preserve">e </w:t>
      </w:r>
      <w:r>
        <w:t>[625 ILCS 5/</w:t>
      </w:r>
      <w:r w:rsidR="00D550AF">
        <w:t>6</w:t>
      </w:r>
      <w:r>
        <w:t>-</w:t>
      </w:r>
      <w:r w:rsidR="00D550AF">
        <w:t>410</w:t>
      </w:r>
      <w:r>
        <w:t xml:space="preserve">] and </w:t>
      </w:r>
      <w:r w:rsidR="00D550AF">
        <w:t xml:space="preserve">13-106] and </w:t>
      </w:r>
      <w:r>
        <w:t xml:space="preserve">Section </w:t>
      </w:r>
      <w:r w:rsidR="00D550AF">
        <w:t>2705-125</w:t>
      </w:r>
      <w:r>
        <w:t xml:space="preserve"> of the Civil </w:t>
      </w:r>
      <w:r w:rsidR="00D550AF">
        <w:t>Administrative Code of Illinois</w:t>
      </w:r>
      <w:r>
        <w:t xml:space="preserve"> [20 ILCS 2705/</w:t>
      </w:r>
      <w:r w:rsidR="00D550AF">
        <w:t>2705-125</w:t>
      </w:r>
      <w:r>
        <w:t xml:space="preserve">] and authorized by Section </w:t>
      </w:r>
      <w:r w:rsidR="00D550AF">
        <w:t>5-625</w:t>
      </w:r>
      <w:r>
        <w:t xml:space="preserve"> of the Civil </w:t>
      </w:r>
      <w:r w:rsidR="00D550AF">
        <w:t>Administrative Code of Illinois</w:t>
      </w:r>
      <w:r>
        <w:t xml:space="preserve"> [20 ILCS 5/</w:t>
      </w:r>
      <w:r w:rsidR="00D550AF">
        <w:t>5-625</w:t>
      </w:r>
      <w:r>
        <w:t xml:space="preserve">] and Section </w:t>
      </w:r>
      <w:r w:rsidR="00D550AF">
        <w:t>5-25</w:t>
      </w:r>
      <w:r>
        <w:t xml:space="preserve"> of the Illinois Administrative Procedure Act [5 ILCS 100/</w:t>
      </w:r>
      <w:r w:rsidR="00D550AF">
        <w:t>5-25</w:t>
      </w:r>
      <w:r>
        <w:t xml:space="preserve">]. </w:t>
      </w:r>
    </w:p>
    <w:sectPr w:rsidR="00672CC7" w:rsidSect="00672C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CC7"/>
    <w:rsid w:val="001545FC"/>
    <w:rsid w:val="002F3FD9"/>
    <w:rsid w:val="005C3366"/>
    <w:rsid w:val="00672CC7"/>
    <w:rsid w:val="007846F6"/>
    <w:rsid w:val="00D550AF"/>
    <w:rsid w:val="00EE1AB9"/>
    <w:rsid w:val="00F3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846F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846F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13-106 of the Illinois Vehicle Code (Ill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13-106 of the Illinois Vehicle Code (Ill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