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8B" w:rsidRDefault="0010218B" w:rsidP="0010218B">
      <w:pPr>
        <w:widowControl w:val="0"/>
        <w:autoSpaceDE w:val="0"/>
        <w:autoSpaceDN w:val="0"/>
        <w:adjustRightInd w:val="0"/>
      </w:pPr>
      <w:bookmarkStart w:id="0" w:name="_GoBack"/>
      <w:bookmarkEnd w:id="0"/>
    </w:p>
    <w:p w:rsidR="0010218B" w:rsidRDefault="0010218B" w:rsidP="0010218B">
      <w:pPr>
        <w:widowControl w:val="0"/>
        <w:autoSpaceDE w:val="0"/>
        <w:autoSpaceDN w:val="0"/>
        <w:adjustRightInd w:val="0"/>
      </w:pPr>
      <w:r>
        <w:rPr>
          <w:b/>
          <w:bCs/>
        </w:rPr>
        <w:t>Section 453.30  Incorporation by Reference of 49 CFR 571</w:t>
      </w:r>
      <w:r>
        <w:t xml:space="preserve"> </w:t>
      </w:r>
    </w:p>
    <w:p w:rsidR="0010218B" w:rsidRDefault="0010218B" w:rsidP="0010218B">
      <w:pPr>
        <w:widowControl w:val="0"/>
        <w:autoSpaceDE w:val="0"/>
        <w:autoSpaceDN w:val="0"/>
        <w:adjustRightInd w:val="0"/>
      </w:pPr>
    </w:p>
    <w:p w:rsidR="0010218B" w:rsidRDefault="0010218B" w:rsidP="0010218B">
      <w:pPr>
        <w:widowControl w:val="0"/>
        <w:autoSpaceDE w:val="0"/>
        <w:autoSpaceDN w:val="0"/>
        <w:adjustRightInd w:val="0"/>
      </w:pPr>
      <w:r>
        <w:t xml:space="preserve">The Federal Motor Vehicle Safety Standards Nos. 209 (Seat Belt Assemblies) and 210 (Seat Belt Assembly Anchorages) are incorporated by reference, as those parts of the federal regulations were in effect on October 1, 1991.  No later amendments to or editions of 49 CFR 571.209 and 571.210 are incorporated. </w:t>
      </w:r>
    </w:p>
    <w:sectPr w:rsidR="0010218B" w:rsidSect="0010218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218B"/>
    <w:rsid w:val="0010218B"/>
    <w:rsid w:val="004706E0"/>
    <w:rsid w:val="005C3366"/>
    <w:rsid w:val="00A575BD"/>
    <w:rsid w:val="00C3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453</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453</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