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F0" w:rsidRDefault="009A5BF0" w:rsidP="009A5BF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451.10</w:t>
      </w:r>
      <w:r>
        <w:tab/>
        <w:t xml:space="preserve">Purpose and Scope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451.15</w:t>
      </w:r>
      <w:r>
        <w:tab/>
        <w:t xml:space="preserve">Definitions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451.20</w:t>
      </w:r>
      <w:r>
        <w:tab/>
        <w:t xml:space="preserve">Application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451.25</w:t>
      </w:r>
      <w:r>
        <w:tab/>
        <w:t xml:space="preserve">Incorporation by Reference of Federal Regulations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451.30</w:t>
      </w:r>
      <w:r>
        <w:tab/>
        <w:t xml:space="preserve">Standards of Construction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451.40</w:t>
      </w:r>
      <w:r>
        <w:tab/>
        <w:t xml:space="preserve">Address for Correspondence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451.50</w:t>
      </w:r>
      <w:r>
        <w:tab/>
        <w:t xml:space="preserve">Definitions (Renumbered)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451.60</w:t>
      </w:r>
      <w:r>
        <w:tab/>
        <w:t xml:space="preserve">Supervision of Official Testing Station and Enforcement of Department Policies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451.70</w:t>
      </w:r>
      <w:r>
        <w:tab/>
        <w:t xml:space="preserve">Permit Application Procedures and Operating Requirements for Official Testing Stations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451.80</w:t>
      </w:r>
      <w:r>
        <w:tab/>
        <w:t xml:space="preserve">Applicant Qualifications for Official Testing Station Permit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451.90</w:t>
      </w:r>
      <w:r>
        <w:tab/>
        <w:t xml:space="preserve">Official Testing Station Requirements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451.100</w:t>
      </w:r>
      <w:r>
        <w:tab/>
        <w:t xml:space="preserve">Official Testing Station Lane or Designated Testing Area Requirements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451.110</w:t>
      </w:r>
      <w:r>
        <w:tab/>
        <w:t xml:space="preserve">Official Testing Station (OTS) Classifications, Specifications and Safety Test Equipment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451.120</w:t>
      </w:r>
      <w:r>
        <w:tab/>
        <w:t xml:space="preserve">Responsibilities of Official Testing Station Owner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451.130</w:t>
      </w:r>
      <w:r>
        <w:tab/>
        <w:t xml:space="preserve">Responsibilities of Certified Safety Tester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451.140</w:t>
      </w:r>
      <w:r>
        <w:tab/>
        <w:t xml:space="preserve">Certificate of Safety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451.150</w:t>
      </w:r>
      <w:r>
        <w:tab/>
        <w:t xml:space="preserve">Completion Procedures for Vehicle Inspection Report (VIR) </w:t>
      </w:r>
    </w:p>
    <w:p w:rsidR="009A5BF0" w:rsidRDefault="009A5BF0" w:rsidP="009A5BF0">
      <w:pPr>
        <w:widowControl w:val="0"/>
        <w:autoSpaceDE w:val="0"/>
        <w:autoSpaceDN w:val="0"/>
        <w:adjustRightInd w:val="0"/>
        <w:ind w:left="1440" w:hanging="1440"/>
      </w:pPr>
      <w:r>
        <w:t>451.160</w:t>
      </w:r>
      <w:r>
        <w:tab/>
        <w:t xml:space="preserve">Official Testing Station Forms, Records and Reports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A</w:t>
      </w:r>
      <w:r w:rsidR="009A5BF0">
        <w:tab/>
        <w:t xml:space="preserve">Inspection Procedures/Specifications for Type I School Buses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B</w:t>
      </w:r>
      <w:r w:rsidR="009A5BF0">
        <w:tab/>
        <w:t xml:space="preserve">Inspection Procedures/Specifications for Type II School Buses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C</w:t>
      </w:r>
      <w:r w:rsidR="009A5BF0">
        <w:tab/>
        <w:t xml:space="preserve">Inspection Procedures/Specifications for Type I Special Education School Buses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D</w:t>
      </w:r>
      <w:r w:rsidR="009A5BF0">
        <w:tab/>
        <w:t xml:space="preserve">Inspection Procedures/Specifications for Type II Special Education School Buses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E</w:t>
      </w:r>
      <w:r w:rsidR="009A5BF0">
        <w:tab/>
        <w:t xml:space="preserve">Driver's Pre-Trip Inspection Requirements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F</w:t>
      </w:r>
      <w:r w:rsidR="009A5BF0">
        <w:tab/>
        <w:t xml:space="preserve">Authorized Inspection Equipment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2907" w:hanging="2907"/>
      </w:pPr>
      <w:r>
        <w:t>451.</w:t>
      </w:r>
      <w:r w:rsidR="009A5BF0">
        <w:t>APPENDIX G</w:t>
      </w:r>
      <w:r w:rsidR="009A5BF0">
        <w:tab/>
        <w:t xml:space="preserve">Illinois Minimum Standards for School Bus </w:t>
      </w:r>
      <w:r w:rsidR="008047D2">
        <w:t xml:space="preserve">– </w:t>
      </w:r>
      <w:r w:rsidR="009A5BF0">
        <w:t xml:space="preserve">Van Type Conversion 1-16 Passengers Purchased Prior to September 1974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3591" w:hanging="3591"/>
      </w:pPr>
      <w:r>
        <w:t>451.</w:t>
      </w:r>
      <w:r w:rsidR="009A5BF0">
        <w:t>ILLUSTRATION A</w:t>
      </w:r>
      <w:r w:rsidR="009A5BF0">
        <w:tab/>
        <w:t xml:space="preserve">Stop Arm Panel (Repealed) </w:t>
      </w:r>
    </w:p>
    <w:p w:rsidR="009A5BF0" w:rsidRDefault="00182673" w:rsidP="002E3101">
      <w:pPr>
        <w:widowControl w:val="0"/>
        <w:autoSpaceDE w:val="0"/>
        <w:autoSpaceDN w:val="0"/>
        <w:adjustRightInd w:val="0"/>
        <w:ind w:left="3591" w:hanging="3591"/>
      </w:pPr>
      <w:r>
        <w:t>451.</w:t>
      </w:r>
      <w:r w:rsidR="009A5BF0">
        <w:t>ILLUSTRATION B</w:t>
      </w:r>
      <w:r w:rsidR="009A5BF0">
        <w:tab/>
        <w:t xml:space="preserve">Exhaust Guidelines (Repealed) </w:t>
      </w:r>
    </w:p>
    <w:sectPr w:rsidR="009A5BF0" w:rsidSect="009A5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F0"/>
    <w:rsid w:val="00182673"/>
    <w:rsid w:val="002E3101"/>
    <w:rsid w:val="003B551B"/>
    <w:rsid w:val="008047D2"/>
    <w:rsid w:val="00904B84"/>
    <w:rsid w:val="009A5BF0"/>
    <w:rsid w:val="00F6477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