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99" w:rsidRDefault="007B6499" w:rsidP="007B64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499" w:rsidRDefault="007B6499" w:rsidP="007B6499">
      <w:pPr>
        <w:widowControl w:val="0"/>
        <w:autoSpaceDE w:val="0"/>
        <w:autoSpaceDN w:val="0"/>
        <w:adjustRightInd w:val="0"/>
        <w:jc w:val="center"/>
      </w:pPr>
      <w:r>
        <w:t>PART 451</w:t>
      </w:r>
    </w:p>
    <w:p w:rsidR="007B6499" w:rsidRDefault="007B6499" w:rsidP="007B6499">
      <w:pPr>
        <w:widowControl w:val="0"/>
        <w:autoSpaceDE w:val="0"/>
        <w:autoSpaceDN w:val="0"/>
        <w:adjustRightInd w:val="0"/>
        <w:jc w:val="center"/>
      </w:pPr>
      <w:r>
        <w:t>ADMINISTRATIVE REQUIREMENTS FOR OFFICIAL TESTING STATIONS</w:t>
      </w:r>
    </w:p>
    <w:p w:rsidR="007B6499" w:rsidRDefault="007B6499" w:rsidP="007B6499">
      <w:pPr>
        <w:widowControl w:val="0"/>
        <w:autoSpaceDE w:val="0"/>
        <w:autoSpaceDN w:val="0"/>
        <w:adjustRightInd w:val="0"/>
      </w:pPr>
    </w:p>
    <w:sectPr w:rsidR="007B6499" w:rsidSect="007B6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499"/>
    <w:rsid w:val="00160A3B"/>
    <w:rsid w:val="005C3366"/>
    <w:rsid w:val="00766B35"/>
    <w:rsid w:val="007B6499"/>
    <w:rsid w:val="00A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451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