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F3" w:rsidRDefault="00B10EF3" w:rsidP="00B10EF3">
      <w:pPr>
        <w:widowControl w:val="0"/>
        <w:autoSpaceDE w:val="0"/>
        <w:autoSpaceDN w:val="0"/>
        <w:adjustRightInd w:val="0"/>
      </w:pPr>
      <w:bookmarkStart w:id="0" w:name="_GoBack"/>
      <w:bookmarkEnd w:id="0"/>
    </w:p>
    <w:p w:rsidR="00B10EF3" w:rsidRDefault="00B10EF3" w:rsidP="00B10EF3">
      <w:pPr>
        <w:widowControl w:val="0"/>
        <w:autoSpaceDE w:val="0"/>
        <w:autoSpaceDN w:val="0"/>
        <w:adjustRightInd w:val="0"/>
      </w:pPr>
      <w:r>
        <w:rPr>
          <w:b/>
          <w:bCs/>
        </w:rPr>
        <w:t xml:space="preserve">Section </w:t>
      </w:r>
      <w:proofErr w:type="gramStart"/>
      <w:r>
        <w:rPr>
          <w:b/>
          <w:bCs/>
        </w:rPr>
        <w:t>450.140  Form</w:t>
      </w:r>
      <w:proofErr w:type="gramEnd"/>
      <w:r>
        <w:t xml:space="preserve"> </w:t>
      </w:r>
    </w:p>
    <w:p w:rsidR="00B10EF3" w:rsidRDefault="00B10EF3" w:rsidP="00B10EF3">
      <w:pPr>
        <w:widowControl w:val="0"/>
        <w:autoSpaceDE w:val="0"/>
        <w:autoSpaceDN w:val="0"/>
        <w:adjustRightInd w:val="0"/>
      </w:pPr>
    </w:p>
    <w:p w:rsidR="00B10EF3" w:rsidRDefault="00B10EF3" w:rsidP="00B10EF3">
      <w:pPr>
        <w:widowControl w:val="0"/>
        <w:autoSpaceDE w:val="0"/>
        <w:autoSpaceDN w:val="0"/>
        <w:adjustRightInd w:val="0"/>
        <w:ind w:left="1440" w:hanging="720"/>
      </w:pPr>
      <w:r>
        <w:t>a)</w:t>
      </w:r>
      <w:r>
        <w:tab/>
        <w:t xml:space="preserve">Except as may otherwise be provided herein, two (2) copies of all documents including complaints, motions, petitions and notices of appeal shall be filed with the Director of the Division of Traffic Safety and shall bear the docket number and the title of the proceeding in connection with which they are filed. </w:t>
      </w:r>
    </w:p>
    <w:p w:rsidR="00912692" w:rsidRDefault="00912692" w:rsidP="00B10EF3">
      <w:pPr>
        <w:widowControl w:val="0"/>
        <w:autoSpaceDE w:val="0"/>
        <w:autoSpaceDN w:val="0"/>
        <w:adjustRightInd w:val="0"/>
        <w:ind w:left="1440" w:hanging="720"/>
      </w:pPr>
    </w:p>
    <w:p w:rsidR="00B10EF3" w:rsidRDefault="00B10EF3" w:rsidP="00B10EF3">
      <w:pPr>
        <w:widowControl w:val="0"/>
        <w:autoSpaceDE w:val="0"/>
        <w:autoSpaceDN w:val="0"/>
        <w:adjustRightInd w:val="0"/>
        <w:ind w:left="1440" w:hanging="720"/>
      </w:pPr>
      <w:r>
        <w:t>b)</w:t>
      </w:r>
      <w:r>
        <w:tab/>
        <w:t>All documents shall be typewritten or reproduced from typewritten copy on u</w:t>
      </w:r>
      <w:r w:rsidR="00966E33">
        <w:t>nglazed white paper measuring 8½</w:t>
      </w:r>
      <w:r>
        <w:t xml:space="preserve">" x 11", and shall be signed by the party making such filing or his authorized representative or attorney. </w:t>
      </w:r>
    </w:p>
    <w:sectPr w:rsidR="00B10EF3" w:rsidSect="00B10E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0EF3"/>
    <w:rsid w:val="001F61BD"/>
    <w:rsid w:val="00456BCC"/>
    <w:rsid w:val="005C3366"/>
    <w:rsid w:val="00912692"/>
    <w:rsid w:val="00966E33"/>
    <w:rsid w:val="00A14C33"/>
    <w:rsid w:val="00B1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66E33"/>
    <w:pPr>
      <w:ind w:left="720" w:hanging="360"/>
    </w:pPr>
  </w:style>
  <w:style w:type="paragraph" w:styleId="BodyText">
    <w:name w:val="Body Text"/>
    <w:basedOn w:val="Normal"/>
    <w:rsid w:val="00966E33"/>
    <w:pPr>
      <w:spacing w:after="120"/>
    </w:pPr>
  </w:style>
  <w:style w:type="paragraph" w:styleId="BodyTextIndent">
    <w:name w:val="Body Text Indent"/>
    <w:basedOn w:val="Normal"/>
    <w:rsid w:val="00966E33"/>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66E33"/>
    <w:pPr>
      <w:ind w:left="720" w:hanging="360"/>
    </w:pPr>
  </w:style>
  <w:style w:type="paragraph" w:styleId="BodyText">
    <w:name w:val="Body Text"/>
    <w:basedOn w:val="Normal"/>
    <w:rsid w:val="00966E33"/>
    <w:pPr>
      <w:spacing w:after="120"/>
    </w:pPr>
  </w:style>
  <w:style w:type="paragraph" w:styleId="BodyTextIndent">
    <w:name w:val="Body Text Indent"/>
    <w:basedOn w:val="Normal"/>
    <w:rsid w:val="00966E33"/>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