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6B" w:rsidRDefault="002E5C6B" w:rsidP="002E5C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8CE" w:rsidRDefault="002E5C6B">
      <w:pPr>
        <w:pStyle w:val="JCARMainSourceNote"/>
      </w:pPr>
      <w:r>
        <w:t>SOURCE:  Adopted at 6 Ill. Reg. 1291, effective February 1, 1982; codified at 6 Ill. Reg. 14689; amended at 19 Ill. Reg. 15754, effective November 2, 1995</w:t>
      </w:r>
      <w:r w:rsidR="005628CE">
        <w:t xml:space="preserve">; amended at 35 Ill. Reg. </w:t>
      </w:r>
      <w:r w:rsidR="007A46C6">
        <w:t>3551</w:t>
      </w:r>
      <w:r w:rsidR="005628CE">
        <w:t xml:space="preserve">, effective </w:t>
      </w:r>
      <w:r w:rsidR="007A46C6">
        <w:t>February 10, 2011</w:t>
      </w:r>
      <w:r w:rsidR="005628CE">
        <w:t>.</w:t>
      </w:r>
    </w:p>
    <w:sectPr w:rsidR="005628CE" w:rsidSect="002E5C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C6B"/>
    <w:rsid w:val="000F2A2F"/>
    <w:rsid w:val="002E5C6B"/>
    <w:rsid w:val="005628CE"/>
    <w:rsid w:val="005C3366"/>
    <w:rsid w:val="005E6C7A"/>
    <w:rsid w:val="007A46C6"/>
    <w:rsid w:val="00F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62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6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