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90" w:rsidRDefault="003E4990" w:rsidP="003E49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990" w:rsidRDefault="003E4990" w:rsidP="003E49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442.425  Drive Shaft</w:t>
      </w:r>
      <w:r>
        <w:t xml:space="preserve"> </w:t>
      </w:r>
      <w:r>
        <w:rPr>
          <w:b/>
          <w:bCs/>
        </w:rPr>
        <w:t>Guard</w:t>
      </w:r>
      <w:r>
        <w:t xml:space="preserve"> </w:t>
      </w:r>
    </w:p>
    <w:p w:rsidR="003E4990" w:rsidRDefault="003E4990" w:rsidP="003E4990">
      <w:pPr>
        <w:widowControl w:val="0"/>
        <w:autoSpaceDE w:val="0"/>
        <w:autoSpaceDN w:val="0"/>
        <w:adjustRightInd w:val="0"/>
      </w:pPr>
    </w:p>
    <w:p w:rsidR="003E4990" w:rsidRDefault="003E4990" w:rsidP="003E4990">
      <w:pPr>
        <w:widowControl w:val="0"/>
        <w:autoSpaceDE w:val="0"/>
        <w:autoSpaceDN w:val="0"/>
        <w:adjustRightInd w:val="0"/>
      </w:pPr>
      <w:r>
        <w:t xml:space="preserve">Each segment of the drive shaft shall be equipped with a suitable guard to prevent accident or injury in the event of its fracture or disconnection. </w:t>
      </w:r>
    </w:p>
    <w:p w:rsidR="003E4990" w:rsidRDefault="003E4990" w:rsidP="003E4990">
      <w:pPr>
        <w:widowControl w:val="0"/>
        <w:autoSpaceDE w:val="0"/>
        <w:autoSpaceDN w:val="0"/>
        <w:adjustRightInd w:val="0"/>
      </w:pPr>
    </w:p>
    <w:p w:rsidR="003E4990" w:rsidRDefault="003E4990" w:rsidP="003E49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3E4990" w:rsidSect="003E4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990"/>
    <w:rsid w:val="001166DE"/>
    <w:rsid w:val="003E4990"/>
    <w:rsid w:val="005C3366"/>
    <w:rsid w:val="00D02CCF"/>
    <w:rsid w:val="00D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