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0A" w:rsidRDefault="00F63A0A" w:rsidP="00F63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A0A" w:rsidRDefault="00F63A0A" w:rsidP="00F63A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442.213  Bumper, Rear</w:t>
      </w:r>
      <w:r>
        <w:t xml:space="preserve"> </w:t>
      </w:r>
    </w:p>
    <w:p w:rsidR="00F63A0A" w:rsidRDefault="00F63A0A" w:rsidP="00F63A0A">
      <w:pPr>
        <w:widowControl w:val="0"/>
        <w:autoSpaceDE w:val="0"/>
        <w:autoSpaceDN w:val="0"/>
        <w:adjustRightInd w:val="0"/>
      </w:pPr>
    </w:p>
    <w:p w:rsidR="00F63A0A" w:rsidRDefault="00F63A0A" w:rsidP="00F63A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entire rear bumper must be of metal construction unless an energy absorbing bumper is used. </w:t>
      </w:r>
    </w:p>
    <w:p w:rsidR="00D6471A" w:rsidRDefault="00D6471A" w:rsidP="00F63A0A">
      <w:pPr>
        <w:widowControl w:val="0"/>
        <w:autoSpaceDE w:val="0"/>
        <w:autoSpaceDN w:val="0"/>
        <w:adjustRightInd w:val="0"/>
        <w:ind w:left="1440" w:hanging="720"/>
      </w:pPr>
    </w:p>
    <w:p w:rsidR="00F63A0A" w:rsidRDefault="00F63A0A" w:rsidP="00F63A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rear bumper must meet chassis or body manufacturer's standards. </w:t>
      </w:r>
    </w:p>
    <w:p w:rsidR="00D6471A" w:rsidRDefault="00D6471A" w:rsidP="00F63A0A">
      <w:pPr>
        <w:widowControl w:val="0"/>
        <w:autoSpaceDE w:val="0"/>
        <w:autoSpaceDN w:val="0"/>
        <w:adjustRightInd w:val="0"/>
        <w:ind w:left="1440" w:hanging="720"/>
      </w:pPr>
    </w:p>
    <w:p w:rsidR="00F63A0A" w:rsidRDefault="00F63A0A" w:rsidP="00F63A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rear bumper shall be shielded between the body and the bumper to prevent hitching or "riding on." </w:t>
      </w:r>
    </w:p>
    <w:p w:rsidR="00D6471A" w:rsidRDefault="00D6471A" w:rsidP="00F63A0A">
      <w:pPr>
        <w:widowControl w:val="0"/>
        <w:autoSpaceDE w:val="0"/>
        <w:autoSpaceDN w:val="0"/>
        <w:adjustRightInd w:val="0"/>
        <w:ind w:left="720" w:hanging="720"/>
      </w:pPr>
    </w:p>
    <w:p w:rsidR="00F63A0A" w:rsidRDefault="00F63A0A" w:rsidP="00F63A0A">
      <w:pPr>
        <w:widowControl w:val="0"/>
        <w:autoSpaceDE w:val="0"/>
        <w:autoSpaceDN w:val="0"/>
        <w:adjustRightInd w:val="0"/>
        <w:ind w:left="720" w:hanging="720"/>
      </w:pPr>
      <w:r>
        <w:tab/>
        <w:t xml:space="preserve">AGENCY NOTE:  See Section 442.420 for front bumper requirements. </w:t>
      </w:r>
    </w:p>
    <w:p w:rsidR="00F63A0A" w:rsidRDefault="00F63A0A" w:rsidP="00F63A0A">
      <w:pPr>
        <w:widowControl w:val="0"/>
        <w:autoSpaceDE w:val="0"/>
        <w:autoSpaceDN w:val="0"/>
        <w:adjustRightInd w:val="0"/>
        <w:ind w:left="720" w:hanging="720"/>
      </w:pPr>
    </w:p>
    <w:p w:rsidR="00F63A0A" w:rsidRDefault="00F63A0A" w:rsidP="00F63A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3255, effective February 19, 2002) </w:t>
      </w:r>
    </w:p>
    <w:sectPr w:rsidR="00F63A0A" w:rsidSect="00F63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A0A"/>
    <w:rsid w:val="005C3366"/>
    <w:rsid w:val="00914607"/>
    <w:rsid w:val="009F4D20"/>
    <w:rsid w:val="00D6471A"/>
    <w:rsid w:val="00EA21F2"/>
    <w:rsid w:val="00F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