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36" w:rsidRDefault="002F3936" w:rsidP="002F39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936" w:rsidRDefault="002F3936" w:rsidP="002F39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441.20  Application</w:t>
      </w:r>
      <w:proofErr w:type="gramEnd"/>
      <w:r>
        <w:t xml:space="preserve"> </w:t>
      </w:r>
    </w:p>
    <w:p w:rsidR="002F3936" w:rsidRDefault="002F3936" w:rsidP="002F3936">
      <w:pPr>
        <w:widowControl w:val="0"/>
        <w:autoSpaceDE w:val="0"/>
        <w:autoSpaceDN w:val="0"/>
        <w:adjustRightInd w:val="0"/>
      </w:pPr>
    </w:p>
    <w:p w:rsidR="002F3936" w:rsidRDefault="002F3936" w:rsidP="002F3936">
      <w:pPr>
        <w:widowControl w:val="0"/>
        <w:autoSpaceDE w:val="0"/>
        <w:autoSpaceDN w:val="0"/>
        <w:adjustRightInd w:val="0"/>
      </w:pPr>
      <w:r>
        <w:t xml:space="preserve">This Part applies to the following persons: </w:t>
      </w:r>
    </w:p>
    <w:p w:rsidR="006A45F0" w:rsidRDefault="006A45F0" w:rsidP="002F3936">
      <w:pPr>
        <w:widowControl w:val="0"/>
        <w:autoSpaceDE w:val="0"/>
        <w:autoSpaceDN w:val="0"/>
        <w:adjustRightInd w:val="0"/>
      </w:pPr>
    </w:p>
    <w:p w:rsidR="002F3936" w:rsidRDefault="002F3936" w:rsidP="002F39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personnel; </w:t>
      </w:r>
    </w:p>
    <w:p w:rsidR="006A45F0" w:rsidRDefault="006A45F0" w:rsidP="002F3936">
      <w:pPr>
        <w:widowControl w:val="0"/>
        <w:autoSpaceDE w:val="0"/>
        <w:autoSpaceDN w:val="0"/>
        <w:adjustRightInd w:val="0"/>
        <w:ind w:left="1440" w:hanging="720"/>
      </w:pPr>
    </w:p>
    <w:p w:rsidR="002F3936" w:rsidRDefault="002F3936" w:rsidP="002F39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of Official Testing Stations; </w:t>
      </w:r>
    </w:p>
    <w:p w:rsidR="006A45F0" w:rsidRDefault="006A45F0" w:rsidP="002F3936">
      <w:pPr>
        <w:widowControl w:val="0"/>
        <w:autoSpaceDE w:val="0"/>
        <w:autoSpaceDN w:val="0"/>
        <w:adjustRightInd w:val="0"/>
        <w:ind w:left="1440" w:hanging="720"/>
      </w:pPr>
    </w:p>
    <w:p w:rsidR="002F3936" w:rsidRDefault="002F3936" w:rsidP="002F39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Employees of Official Testing Stations; </w:t>
      </w:r>
    </w:p>
    <w:p w:rsidR="006A45F0" w:rsidRDefault="006A45F0" w:rsidP="002F3936">
      <w:pPr>
        <w:widowControl w:val="0"/>
        <w:autoSpaceDE w:val="0"/>
        <w:autoSpaceDN w:val="0"/>
        <w:adjustRightInd w:val="0"/>
        <w:ind w:left="1440" w:hanging="720"/>
      </w:pPr>
    </w:p>
    <w:p w:rsidR="002F3936" w:rsidRDefault="002F3936" w:rsidP="002F39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School bus operation managers; and </w:t>
      </w:r>
    </w:p>
    <w:p w:rsidR="006A45F0" w:rsidRDefault="006A45F0" w:rsidP="002F3936">
      <w:pPr>
        <w:widowControl w:val="0"/>
        <w:autoSpaceDE w:val="0"/>
        <w:autoSpaceDN w:val="0"/>
        <w:adjustRightInd w:val="0"/>
        <w:ind w:left="1440" w:hanging="720"/>
      </w:pPr>
    </w:p>
    <w:p w:rsidR="002F3936" w:rsidRDefault="002F3936" w:rsidP="002F393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School bus drivers. </w:t>
      </w:r>
    </w:p>
    <w:sectPr w:rsidR="002F3936" w:rsidSect="002F39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936"/>
    <w:rsid w:val="002F3936"/>
    <w:rsid w:val="005503D2"/>
    <w:rsid w:val="005C3366"/>
    <w:rsid w:val="006A45F0"/>
    <w:rsid w:val="00A24942"/>
    <w:rsid w:val="00E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</vt:lpstr>
    </vt:vector>
  </TitlesOfParts>
  <Company>General Assembly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