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45" w:rsidRPr="007B0545" w:rsidRDefault="007B0545" w:rsidP="007B0545"/>
    <w:p w:rsidR="007B0545" w:rsidRPr="007B0545" w:rsidRDefault="007B0545" w:rsidP="007B0545">
      <w:pPr>
        <w:rPr>
          <w:b/>
        </w:rPr>
      </w:pPr>
      <w:r w:rsidRPr="007B0545">
        <w:rPr>
          <w:b/>
        </w:rPr>
        <w:t>Section 395.1500  Enforcement</w:t>
      </w:r>
    </w:p>
    <w:p w:rsidR="007B0545" w:rsidRPr="007B0545" w:rsidRDefault="007B0545" w:rsidP="007B0545"/>
    <w:p w:rsidR="007B0545" w:rsidRDefault="007B0545" w:rsidP="007B0545">
      <w:pPr>
        <w:ind w:left="1440" w:hanging="720"/>
      </w:pPr>
      <w:r w:rsidRPr="007B0545">
        <w:t>a)</w:t>
      </w:r>
      <w:r>
        <w:tab/>
      </w:r>
      <w:r w:rsidRPr="007B0545">
        <w:t>All employees of the Illinois State Police that are trained and certified to conduct commercial vehicle inspections are authorized to declare a driver out of service, consistent with their level of certification, and to notify the motor carrier of that declaration.  Notification to the motor carrier is accomplished when the Illinois State Police presents the Driver/Vehicle Inspection (Examination) Report to the driver.</w:t>
      </w:r>
    </w:p>
    <w:p w:rsidR="00724DB6" w:rsidRPr="007B0545" w:rsidRDefault="00724DB6" w:rsidP="007B0545">
      <w:pPr>
        <w:ind w:left="1440" w:hanging="720"/>
      </w:pPr>
    </w:p>
    <w:p w:rsidR="007B0545" w:rsidRDefault="00724DB6" w:rsidP="00724DB6">
      <w:pPr>
        <w:ind w:left="1440" w:hanging="720"/>
      </w:pPr>
      <w:r>
        <w:t>b)</w:t>
      </w:r>
      <w:r>
        <w:tab/>
      </w:r>
      <w:r w:rsidRPr="00724DB6">
        <w:rPr>
          <w:i/>
        </w:rPr>
        <w:t>Only the Illinois State Police shall enforce the rules and regulations issued under Chapter</w:t>
      </w:r>
      <w:r>
        <w:t xml:space="preserve"> 18b of the Illinois Vehicle Code </w:t>
      </w:r>
      <w:r w:rsidRPr="00724DB6">
        <w:rPr>
          <w:i/>
        </w:rPr>
        <w:t>against drivers</w:t>
      </w:r>
      <w:r w:rsidRPr="0075764C">
        <w:rPr>
          <w:i/>
        </w:rPr>
        <w:t>.</w:t>
      </w:r>
      <w:r>
        <w:t xml:space="preserve"> </w:t>
      </w:r>
      <w:r w:rsidRPr="00724DB6">
        <w:rPr>
          <w:i/>
        </w:rPr>
        <w:t>The Department and the Illinois State Police shall enforce the rules and regulations issued under Chapter</w:t>
      </w:r>
      <w:r>
        <w:t xml:space="preserve"> 18b </w:t>
      </w:r>
      <w:r w:rsidRPr="00724DB6">
        <w:rPr>
          <w:i/>
        </w:rPr>
        <w:t>against persons other than drivers.</w:t>
      </w:r>
      <w:r>
        <w:t xml:space="preserve"> (Section 18b-109 of the Illinois Motor Carrier Safety Law (the Law))</w:t>
      </w:r>
    </w:p>
    <w:p w:rsidR="00724DB6" w:rsidRPr="007B0545" w:rsidRDefault="00724DB6" w:rsidP="00724DB6">
      <w:pPr>
        <w:ind w:left="1440" w:hanging="720"/>
      </w:pPr>
    </w:p>
    <w:p w:rsidR="000174EB" w:rsidRPr="007B0545" w:rsidRDefault="007B0545" w:rsidP="007B0545">
      <w:pPr>
        <w:ind w:firstLine="720"/>
      </w:pPr>
      <w:r>
        <w:t>(Source:  A</w:t>
      </w:r>
      <w:r w:rsidR="00D06C2A">
        <w:t>d</w:t>
      </w:r>
      <w:r>
        <w:t xml:space="preserve">ded at 42 Ill. Reg. </w:t>
      </w:r>
      <w:r w:rsidR="00530499">
        <w:t>5918</w:t>
      </w:r>
      <w:r>
        <w:t xml:space="preserve">, effective </w:t>
      </w:r>
      <w:bookmarkStart w:id="0" w:name="_GoBack"/>
      <w:r w:rsidR="00530499">
        <w:t>March 14, 2018</w:t>
      </w:r>
      <w:bookmarkEnd w:id="0"/>
      <w:r>
        <w:t>)</w:t>
      </w:r>
    </w:p>
    <w:sectPr w:rsidR="000174EB" w:rsidRPr="007B054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F9" w:rsidRDefault="005E68F9">
      <w:r>
        <w:separator/>
      </w:r>
    </w:p>
  </w:endnote>
  <w:endnote w:type="continuationSeparator" w:id="0">
    <w:p w:rsidR="005E68F9" w:rsidRDefault="005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F9" w:rsidRDefault="005E68F9">
      <w:r>
        <w:separator/>
      </w:r>
    </w:p>
  </w:footnote>
  <w:footnote w:type="continuationSeparator" w:id="0">
    <w:p w:rsidR="005E68F9" w:rsidRDefault="005E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499"/>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8F9"/>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DB6"/>
    <w:rsid w:val="007268A0"/>
    <w:rsid w:val="00727763"/>
    <w:rsid w:val="007278C5"/>
    <w:rsid w:val="0073380E"/>
    <w:rsid w:val="00737469"/>
    <w:rsid w:val="00740393"/>
    <w:rsid w:val="00742136"/>
    <w:rsid w:val="00744356"/>
    <w:rsid w:val="00745353"/>
    <w:rsid w:val="00750400"/>
    <w:rsid w:val="0075764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54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20C"/>
    <w:rsid w:val="00BE40A3"/>
    <w:rsid w:val="00BF2353"/>
    <w:rsid w:val="00BF25C2"/>
    <w:rsid w:val="00BF3913"/>
    <w:rsid w:val="00BF5AAE"/>
    <w:rsid w:val="00BF5AE7"/>
    <w:rsid w:val="00BF78FB"/>
    <w:rsid w:val="00C0597E"/>
    <w:rsid w:val="00C05E6D"/>
    <w:rsid w:val="00C06151"/>
    <w:rsid w:val="00C06DF4"/>
    <w:rsid w:val="00C1038A"/>
    <w:rsid w:val="00C11BB7"/>
    <w:rsid w:val="00C12428"/>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C2A"/>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E9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104F8-5C58-410A-B09D-1AB6A09E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24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2018-02-27T16:41:00Z</dcterms:created>
  <dcterms:modified xsi:type="dcterms:W3CDTF">2018-03-29T17:57:00Z</dcterms:modified>
</cp:coreProperties>
</file>