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7A" w:rsidRDefault="00003B7A" w:rsidP="00003B7A">
      <w:pPr>
        <w:widowControl w:val="0"/>
        <w:autoSpaceDE w:val="0"/>
        <w:autoSpaceDN w:val="0"/>
        <w:adjustRightInd w:val="0"/>
      </w:pPr>
    </w:p>
    <w:p w:rsidR="00003B7A" w:rsidRDefault="00003B7A" w:rsidP="00003B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390.2000  Incorporation by Reference</w:t>
      </w:r>
      <w:r>
        <w:t xml:space="preserve"> </w:t>
      </w:r>
    </w:p>
    <w:p w:rsidR="00003B7A" w:rsidRDefault="00003B7A" w:rsidP="00003B7A">
      <w:pPr>
        <w:widowControl w:val="0"/>
        <w:autoSpaceDE w:val="0"/>
        <w:autoSpaceDN w:val="0"/>
        <w:adjustRightInd w:val="0"/>
      </w:pPr>
    </w:p>
    <w:p w:rsidR="00003B7A" w:rsidRDefault="00003B7A" w:rsidP="00003B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959BC">
        <w:t>The Department incorporate</w:t>
      </w:r>
      <w:r w:rsidR="00C325DB">
        <w:t>s</w:t>
      </w:r>
      <w:r w:rsidR="00B959BC">
        <w:t xml:space="preserve"> by reference </w:t>
      </w:r>
      <w:r>
        <w:t xml:space="preserve">49 CFR 390, </w:t>
      </w:r>
      <w:r w:rsidR="00B959BC">
        <w:t>as th</w:t>
      </w:r>
      <w:r w:rsidR="00C325DB">
        <w:t>at</w:t>
      </w:r>
      <w:r w:rsidR="00B959BC">
        <w:t xml:space="preserve"> part </w:t>
      </w:r>
      <w:r>
        <w:t xml:space="preserve">of the Federal Motor Carrier Safety Regulations (FMCSR) </w:t>
      </w:r>
      <w:r w:rsidR="00A62AB6">
        <w:t xml:space="preserve">(49 CFR 380, </w:t>
      </w:r>
      <w:r w:rsidR="009277E6">
        <w:t xml:space="preserve">382, 383, </w:t>
      </w:r>
      <w:r w:rsidR="00A62AB6">
        <w:t xml:space="preserve">385, </w:t>
      </w:r>
      <w:r w:rsidR="00B37851">
        <w:t>a</w:t>
      </w:r>
      <w:r w:rsidR="009277E6">
        <w:t xml:space="preserve">ppendix B of 386, </w:t>
      </w:r>
      <w:r w:rsidR="00A62AB6">
        <w:t>387, 390, 391, 392, 393, 395, 396 and 397)</w:t>
      </w:r>
      <w:r>
        <w:t xml:space="preserve"> was in effect on October 1, </w:t>
      </w:r>
      <w:r w:rsidR="00347475">
        <w:t>2014</w:t>
      </w:r>
      <w:r w:rsidR="00C72E64">
        <w:t xml:space="preserve">, </w:t>
      </w:r>
      <w:r w:rsidR="00E46388">
        <w:t>,</w:t>
      </w:r>
      <w:r w:rsidR="00C01B29">
        <w:t xml:space="preserve"> </w:t>
      </w:r>
      <w:r>
        <w:t xml:space="preserve">subject only to the exceptions in subsection (b). No later amendments to or editions of 49 CFR 390 </w:t>
      </w:r>
      <w:r w:rsidR="00A1558C">
        <w:t xml:space="preserve">are </w:t>
      </w:r>
      <w:r>
        <w:t xml:space="preserve">incorporated. </w:t>
      </w:r>
      <w:r w:rsidR="00A62AB6">
        <w:t xml:space="preserve">Copies of the appropriate material are available from the Division of Traffic Safety, </w:t>
      </w:r>
      <w:r w:rsidR="00C72E64">
        <w:t>1340 N. 9</w:t>
      </w:r>
      <w:r w:rsidR="00C72E64">
        <w:rPr>
          <w:vertAlign w:val="superscript"/>
        </w:rPr>
        <w:t>th</w:t>
      </w:r>
      <w:r w:rsidR="00C72E64">
        <w:t xml:space="preserve"> Street, Springfield, Illinois 62702 or by calling 217/785-1181</w:t>
      </w:r>
      <w:r w:rsidR="00A62AB6">
        <w:t>.  The FMCSR are available on the National Archives and Records Administration's website at http://ecfr.gpoaccess.gov.  The Division of Traffic Safety's rules are available on the Department's website at http://www.dot.il.gov/</w:t>
      </w:r>
      <w:r w:rsidR="004F5D83">
        <w:t>safety</w:t>
      </w:r>
      <w:r w:rsidR="00A62AB6">
        <w:t>.htm</w:t>
      </w:r>
      <w:r w:rsidR="00764010">
        <w:t>l</w:t>
      </w:r>
      <w:r w:rsidR="00A62AB6">
        <w:t>.</w:t>
      </w:r>
    </w:p>
    <w:p w:rsidR="00DC77D6" w:rsidRDefault="00DC77D6" w:rsidP="00003B7A">
      <w:pPr>
        <w:widowControl w:val="0"/>
        <w:autoSpaceDE w:val="0"/>
        <w:autoSpaceDN w:val="0"/>
        <w:adjustRightInd w:val="0"/>
        <w:ind w:left="1440" w:hanging="720"/>
      </w:pPr>
    </w:p>
    <w:p w:rsidR="00003B7A" w:rsidRDefault="00003B7A" w:rsidP="00003B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interpretations of, additions to and deletions from 49 CFR 390 shall apply for the purposes of this Subpart: </w:t>
      </w:r>
    </w:p>
    <w:p w:rsidR="00DC77D6" w:rsidRDefault="00DC77D6" w:rsidP="00003B7A">
      <w:pPr>
        <w:widowControl w:val="0"/>
        <w:autoSpaceDE w:val="0"/>
        <w:autoSpaceDN w:val="0"/>
        <w:adjustRightInd w:val="0"/>
        <w:ind w:left="2160" w:hanging="720"/>
      </w:pPr>
    </w:p>
    <w:p w:rsidR="00347475" w:rsidRDefault="00347475" w:rsidP="00003B7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49 CFR 390</w:t>
      </w:r>
      <w:r w:rsidR="00C325DB">
        <w:t>.</w:t>
      </w:r>
      <w:r>
        <w:t>subpart A is deleted and not incorporated.</w:t>
      </w:r>
    </w:p>
    <w:p w:rsidR="00347475" w:rsidRDefault="00347475" w:rsidP="00003B7A">
      <w:pPr>
        <w:widowControl w:val="0"/>
        <w:autoSpaceDE w:val="0"/>
        <w:autoSpaceDN w:val="0"/>
        <w:adjustRightInd w:val="0"/>
        <w:ind w:left="2160" w:hanging="720"/>
      </w:pPr>
    </w:p>
    <w:p w:rsidR="00003B7A" w:rsidRDefault="00347475" w:rsidP="00003B7A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003B7A">
        <w:t>)</w:t>
      </w:r>
      <w:r w:rsidR="00003B7A">
        <w:tab/>
        <w:t xml:space="preserve">49 CFR 390.9 is deleted and not incorporated. </w:t>
      </w:r>
    </w:p>
    <w:p w:rsidR="00DC77D6" w:rsidRDefault="00DC77D6" w:rsidP="00003B7A">
      <w:pPr>
        <w:widowControl w:val="0"/>
        <w:autoSpaceDE w:val="0"/>
        <w:autoSpaceDN w:val="0"/>
        <w:adjustRightInd w:val="0"/>
        <w:ind w:left="2160" w:hanging="720"/>
      </w:pPr>
    </w:p>
    <w:p w:rsidR="00A62AB6" w:rsidRDefault="00347475" w:rsidP="00003B7A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A62AB6">
        <w:t>)</w:t>
      </w:r>
      <w:r w:rsidR="00A62AB6">
        <w:tab/>
        <w:t xml:space="preserve">49 CFR </w:t>
      </w:r>
      <w:r w:rsidR="00C72E64">
        <w:t xml:space="preserve">390.19 and 49 CFR </w:t>
      </w:r>
      <w:r w:rsidR="00A62AB6">
        <w:t xml:space="preserve">390.21 </w:t>
      </w:r>
      <w:r w:rsidR="00C53C74">
        <w:t>apply</w:t>
      </w:r>
      <w:r w:rsidR="00A62AB6">
        <w:t xml:space="preserve"> to the following:</w:t>
      </w:r>
    </w:p>
    <w:p w:rsidR="00A62AB6" w:rsidRDefault="00A62AB6" w:rsidP="00003B7A">
      <w:pPr>
        <w:widowControl w:val="0"/>
        <w:autoSpaceDE w:val="0"/>
        <w:autoSpaceDN w:val="0"/>
        <w:adjustRightInd w:val="0"/>
        <w:ind w:left="2160" w:hanging="720"/>
      </w:pPr>
    </w:p>
    <w:p w:rsidR="00A62AB6" w:rsidRDefault="00A62AB6" w:rsidP="00003B7A">
      <w:pPr>
        <w:widowControl w:val="0"/>
        <w:autoSpaceDE w:val="0"/>
        <w:autoSpaceDN w:val="0"/>
        <w:adjustRightInd w:val="0"/>
        <w:ind w:left="2160" w:hanging="720"/>
      </w:pPr>
      <w:r>
        <w:tab/>
        <w:t>A)</w:t>
      </w:r>
      <w:r>
        <w:tab/>
        <w:t>Commercial motor vehicles engaged in interstate commerce; and</w:t>
      </w:r>
    </w:p>
    <w:p w:rsidR="00A62AB6" w:rsidRDefault="00A62AB6" w:rsidP="00003B7A">
      <w:pPr>
        <w:widowControl w:val="0"/>
        <w:autoSpaceDE w:val="0"/>
        <w:autoSpaceDN w:val="0"/>
        <w:adjustRightInd w:val="0"/>
        <w:ind w:left="2160" w:hanging="720"/>
      </w:pPr>
    </w:p>
    <w:p w:rsidR="00A62AB6" w:rsidRDefault="00A62AB6" w:rsidP="00A62AB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Commercial motor vehicles engaged in intrastate commerce if the carrier requires a safety permit as required by 49 CFR 385.403.</w:t>
      </w:r>
    </w:p>
    <w:p w:rsidR="00A62AB6" w:rsidRDefault="00A62AB6" w:rsidP="00003B7A">
      <w:pPr>
        <w:widowControl w:val="0"/>
        <w:autoSpaceDE w:val="0"/>
        <w:autoSpaceDN w:val="0"/>
        <w:adjustRightInd w:val="0"/>
        <w:ind w:left="2160" w:hanging="720"/>
      </w:pPr>
    </w:p>
    <w:p w:rsidR="00C72E64" w:rsidRDefault="00347475" w:rsidP="00C72E64">
      <w:pPr>
        <w:ind w:left="2160" w:right="216" w:hanging="720"/>
        <w:jc w:val="both"/>
      </w:pPr>
      <w:r>
        <w:t>4</w:t>
      </w:r>
      <w:r w:rsidR="00C72E64" w:rsidRPr="00C72E64">
        <w:t>)</w:t>
      </w:r>
      <w:r w:rsidR="00C72E64">
        <w:tab/>
      </w:r>
      <w:r w:rsidR="00C72E64" w:rsidRPr="00C72E64">
        <w:t>Commercial motor vehicles subject to the safety permit requirements of 49 CFR 385.403 and engaged in intrastate commerce prior to January 1, 2005 are excepted from 49 CFR 390.19(a)(1).</w:t>
      </w:r>
    </w:p>
    <w:p w:rsidR="00C72E64" w:rsidRPr="00C72E64" w:rsidRDefault="00C72E64" w:rsidP="00C72E64">
      <w:pPr>
        <w:ind w:left="2160" w:right="216" w:hanging="720"/>
        <w:jc w:val="both"/>
      </w:pPr>
    </w:p>
    <w:p w:rsidR="00003B7A" w:rsidRDefault="00347475" w:rsidP="00003B7A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003B7A">
        <w:t>)</w:t>
      </w:r>
      <w:r w:rsidR="00003B7A">
        <w:tab/>
        <w:t>49 CFR 390.23(a)(2)(i)(A) is not incorporated and the following</w:t>
      </w:r>
      <w:r w:rsidR="00C325DB">
        <w:t xml:space="preserve"> is</w:t>
      </w:r>
      <w:r w:rsidR="00003B7A">
        <w:t xml:space="preserve"> substituted: </w:t>
      </w:r>
    </w:p>
    <w:p w:rsidR="00964E47" w:rsidRDefault="00964E47" w:rsidP="00003B7A">
      <w:pPr>
        <w:widowControl w:val="0"/>
        <w:autoSpaceDE w:val="0"/>
        <w:autoSpaceDN w:val="0"/>
        <w:adjustRightInd w:val="0"/>
        <w:ind w:left="2160" w:hanging="720"/>
      </w:pPr>
    </w:p>
    <w:p w:rsidR="00003B7A" w:rsidRDefault="00003B7A" w:rsidP="00003B7A">
      <w:pPr>
        <w:widowControl w:val="0"/>
        <w:autoSpaceDE w:val="0"/>
        <w:autoSpaceDN w:val="0"/>
        <w:adjustRightInd w:val="0"/>
        <w:ind w:left="2880" w:hanging="720"/>
      </w:pPr>
      <w:r>
        <w:tab/>
        <w:t>An emergency has been declared by a Federal, State</w:t>
      </w:r>
      <w:r w:rsidR="001E0294">
        <w:t>,</w:t>
      </w:r>
      <w:r>
        <w:t xml:space="preserve"> or local government official having authority to declare an emergency, including but not limited to the Illinois Department of Transportation's Director, Division of Traffic Safety, or his </w:t>
      </w:r>
      <w:r w:rsidR="00B37851">
        <w:t xml:space="preserve">or her </w:t>
      </w:r>
      <w:r>
        <w:t>designee</w:t>
      </w:r>
      <w:r w:rsidR="00A1558C">
        <w:t>.</w:t>
      </w:r>
      <w:r>
        <w:t xml:space="preserve"> </w:t>
      </w:r>
    </w:p>
    <w:p w:rsidR="00964E47" w:rsidRDefault="00964E47" w:rsidP="00003B7A">
      <w:pPr>
        <w:widowControl w:val="0"/>
        <w:autoSpaceDE w:val="0"/>
        <w:autoSpaceDN w:val="0"/>
        <w:adjustRightInd w:val="0"/>
        <w:ind w:left="2880" w:hanging="720"/>
      </w:pPr>
    </w:p>
    <w:p w:rsidR="00C72E64" w:rsidRDefault="00347475" w:rsidP="00003B7A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C72E64">
        <w:t>)</w:t>
      </w:r>
      <w:r w:rsidR="00C72E64">
        <w:tab/>
        <w:t>49 CFR 390.39(b)(1) is deleted and not incorporated.</w:t>
      </w:r>
    </w:p>
    <w:p w:rsidR="00C72E64" w:rsidRDefault="00C72E64" w:rsidP="00003B7A">
      <w:pPr>
        <w:widowControl w:val="0"/>
        <w:autoSpaceDE w:val="0"/>
        <w:autoSpaceDN w:val="0"/>
        <w:adjustRightInd w:val="0"/>
        <w:ind w:left="2160" w:hanging="720"/>
      </w:pPr>
    </w:p>
    <w:p w:rsidR="00347475" w:rsidRPr="00A05C3A" w:rsidRDefault="00347475" w:rsidP="00C325DB">
      <w:pPr>
        <w:ind w:left="2160" w:right="216" w:hanging="720"/>
      </w:pPr>
      <w:r w:rsidRPr="00A05C3A">
        <w:t>7)</w:t>
      </w:r>
      <w:r>
        <w:tab/>
      </w:r>
      <w:r w:rsidRPr="00A05C3A">
        <w:t xml:space="preserve">49 CFR 390.40(a) </w:t>
      </w:r>
      <w:r w:rsidR="00693997">
        <w:t xml:space="preserve">and </w:t>
      </w:r>
      <w:r w:rsidRPr="00A05C3A">
        <w:t xml:space="preserve">(b) do not apply to intermodal equipment providers who operate intermodal equipment in intrastate commerce. </w:t>
      </w:r>
    </w:p>
    <w:p w:rsidR="00347475" w:rsidRPr="00A05C3A" w:rsidRDefault="00347475" w:rsidP="00347475">
      <w:pPr>
        <w:ind w:left="2160" w:right="216" w:hanging="720"/>
        <w:jc w:val="both"/>
      </w:pPr>
    </w:p>
    <w:p w:rsidR="00347475" w:rsidRPr="00A05C3A" w:rsidRDefault="00347475" w:rsidP="00C325DB">
      <w:pPr>
        <w:ind w:left="2160" w:right="216" w:hanging="720"/>
      </w:pPr>
      <w:r w:rsidRPr="00A05C3A">
        <w:lastRenderedPageBreak/>
        <w:t>8)</w:t>
      </w:r>
      <w:r>
        <w:tab/>
      </w:r>
      <w:r w:rsidRPr="00A05C3A">
        <w:t xml:space="preserve">49 CFR 390.103(a)(1) is not incorporated and the following </w:t>
      </w:r>
      <w:r w:rsidR="00C325DB">
        <w:t xml:space="preserve">is </w:t>
      </w:r>
      <w:r w:rsidRPr="00A05C3A">
        <w:t>substituted:</w:t>
      </w:r>
    </w:p>
    <w:p w:rsidR="00347475" w:rsidRPr="00A05C3A" w:rsidRDefault="00347475" w:rsidP="00C325DB">
      <w:pPr>
        <w:ind w:left="2160" w:right="216" w:hanging="720"/>
      </w:pPr>
    </w:p>
    <w:p w:rsidR="00347475" w:rsidRPr="00A05C3A" w:rsidRDefault="00347475" w:rsidP="00347475">
      <w:pPr>
        <w:ind w:left="2880"/>
      </w:pPr>
      <w:r w:rsidRPr="00A05C3A">
        <w:t xml:space="preserve">Be licensed, certified or registered in accordance with applicable </w:t>
      </w:r>
      <w:r w:rsidR="00C325DB">
        <w:t>S</w:t>
      </w:r>
      <w:r w:rsidRPr="00A05C3A">
        <w:t>tate laws and regulations to perform physical examinations.  In</w:t>
      </w:r>
      <w:r w:rsidRPr="00347475">
        <w:t xml:space="preserve"> </w:t>
      </w:r>
      <w:r w:rsidRPr="00A05C3A">
        <w:t xml:space="preserve">Illinois, the term includes doctors of medicine, doctors of osteopathy, doctors of chiropractic, physician assistants who have been delegated the performance of medical examinations by </w:t>
      </w:r>
      <w:r w:rsidR="00C325DB">
        <w:t>their</w:t>
      </w:r>
      <w:r w:rsidRPr="00A05C3A">
        <w:t xml:space="preserve"> supervising physician</w:t>
      </w:r>
      <w:r w:rsidR="00693997">
        <w:t>s</w:t>
      </w:r>
      <w:r w:rsidRPr="00A05C3A">
        <w:t xml:space="preserve">, and advanced practice nurses who have a written collaborative agreement with a collaborating physician that authorizes </w:t>
      </w:r>
      <w:r w:rsidR="00693997">
        <w:t>them</w:t>
      </w:r>
      <w:r w:rsidRPr="00A05C3A">
        <w:t xml:space="preserve"> to perform physical examinations. </w:t>
      </w:r>
    </w:p>
    <w:p w:rsidR="00347475" w:rsidRPr="00A05C3A" w:rsidRDefault="00347475" w:rsidP="00347475">
      <w:pPr>
        <w:ind w:left="2160" w:right="216" w:hanging="720"/>
        <w:jc w:val="both"/>
      </w:pPr>
    </w:p>
    <w:p w:rsidR="00347475" w:rsidRPr="00A05C3A" w:rsidRDefault="00347475" w:rsidP="00347475">
      <w:pPr>
        <w:ind w:left="2160" w:right="216" w:hanging="720"/>
        <w:jc w:val="both"/>
      </w:pPr>
      <w:r w:rsidRPr="00A05C3A">
        <w:t>9)</w:t>
      </w:r>
      <w:r>
        <w:tab/>
      </w:r>
      <w:r w:rsidRPr="00A05C3A">
        <w:t>49 CFR 390</w:t>
      </w:r>
      <w:r w:rsidR="00511C90">
        <w:t>.</w:t>
      </w:r>
      <w:r w:rsidRPr="00A05C3A">
        <w:t xml:space="preserve">subpart E does not apply to commercial motor vehicles used in intrastate commerce. </w:t>
      </w:r>
    </w:p>
    <w:p w:rsidR="00347475" w:rsidRDefault="00347475" w:rsidP="00347475">
      <w:pPr>
        <w:widowControl w:val="0"/>
        <w:autoSpaceDE w:val="0"/>
        <w:autoSpaceDN w:val="0"/>
        <w:adjustRightInd w:val="0"/>
        <w:ind w:left="2160" w:hanging="720"/>
      </w:pPr>
    </w:p>
    <w:p w:rsidR="00003B7A" w:rsidRDefault="00347475" w:rsidP="00693997">
      <w:pPr>
        <w:widowControl w:val="0"/>
        <w:autoSpaceDE w:val="0"/>
        <w:autoSpaceDN w:val="0"/>
        <w:adjustRightInd w:val="0"/>
        <w:ind w:left="2160" w:hanging="792"/>
      </w:pPr>
      <w:r>
        <w:t>10</w:t>
      </w:r>
      <w:r w:rsidR="00A62AB6">
        <w:t>)</w:t>
      </w:r>
      <w:r w:rsidR="00003B7A">
        <w:tab/>
        <w:t xml:space="preserve">Any reference to "this </w:t>
      </w:r>
      <w:r w:rsidR="00A62AB6">
        <w:t>p</w:t>
      </w:r>
      <w:r w:rsidR="00003B7A">
        <w:t xml:space="preserve">art" in the incorporated material shall mean 92 Ill. Adm. Code 390. </w:t>
      </w:r>
    </w:p>
    <w:p w:rsidR="00DC77D6" w:rsidRDefault="00DC77D6" w:rsidP="00003B7A">
      <w:pPr>
        <w:widowControl w:val="0"/>
        <w:autoSpaceDE w:val="0"/>
        <w:autoSpaceDN w:val="0"/>
        <w:adjustRightInd w:val="0"/>
        <w:ind w:left="2160" w:hanging="720"/>
      </w:pPr>
    </w:p>
    <w:p w:rsidR="00003B7A" w:rsidRDefault="00347475" w:rsidP="002F7C0B">
      <w:pPr>
        <w:widowControl w:val="0"/>
        <w:autoSpaceDE w:val="0"/>
        <w:autoSpaceDN w:val="0"/>
        <w:adjustRightInd w:val="0"/>
        <w:ind w:left="2160" w:hanging="792"/>
      </w:pPr>
      <w:r>
        <w:t>11</w:t>
      </w:r>
      <w:r w:rsidR="00003B7A">
        <w:t>)</w:t>
      </w:r>
      <w:r w:rsidR="00003B7A">
        <w:tab/>
        <w:t xml:space="preserve">Any reference to "this </w:t>
      </w:r>
      <w:r w:rsidR="00A62AB6">
        <w:t>c</w:t>
      </w:r>
      <w:r w:rsidR="00003B7A">
        <w:t xml:space="preserve">hapter" or "this </w:t>
      </w:r>
      <w:r w:rsidR="00A62AB6">
        <w:t>s</w:t>
      </w:r>
      <w:r w:rsidR="00003B7A">
        <w:t xml:space="preserve">ubchapter" in the incorporated material shall mean 92 Ill. Adm. Code:  Chapter I, Subchapter d. </w:t>
      </w:r>
    </w:p>
    <w:p w:rsidR="00DC77D6" w:rsidRDefault="00DC77D6" w:rsidP="00003B7A">
      <w:pPr>
        <w:widowControl w:val="0"/>
        <w:autoSpaceDE w:val="0"/>
        <w:autoSpaceDN w:val="0"/>
        <w:adjustRightInd w:val="0"/>
        <w:ind w:left="2160" w:hanging="720"/>
      </w:pPr>
    </w:p>
    <w:p w:rsidR="00003B7A" w:rsidRDefault="00347475" w:rsidP="00A15532">
      <w:pPr>
        <w:widowControl w:val="0"/>
        <w:autoSpaceDE w:val="0"/>
        <w:autoSpaceDN w:val="0"/>
        <w:adjustRightInd w:val="0"/>
        <w:ind w:left="2160" w:hanging="792"/>
      </w:pPr>
      <w:r>
        <w:t>12</w:t>
      </w:r>
      <w:r w:rsidR="00003B7A">
        <w:t>)</w:t>
      </w:r>
      <w:r w:rsidR="00003B7A">
        <w:tab/>
        <w:t>Any reference to a section in the incorporated material shall be read to refer to that Section in the IM</w:t>
      </w:r>
      <w:r w:rsidR="001E0294">
        <w:t>CS</w:t>
      </w:r>
      <w:r w:rsidR="00003B7A">
        <w:t xml:space="preserve">R. </w:t>
      </w:r>
    </w:p>
    <w:p w:rsidR="00DC77D6" w:rsidRDefault="00DC77D6" w:rsidP="00964E47">
      <w:pPr>
        <w:widowControl w:val="0"/>
        <w:autoSpaceDE w:val="0"/>
        <w:autoSpaceDN w:val="0"/>
        <w:adjustRightInd w:val="0"/>
        <w:ind w:left="2160" w:hanging="849"/>
      </w:pPr>
    </w:p>
    <w:p w:rsidR="00003B7A" w:rsidRDefault="00347475" w:rsidP="00352B3B">
      <w:pPr>
        <w:widowControl w:val="0"/>
        <w:autoSpaceDE w:val="0"/>
        <w:autoSpaceDN w:val="0"/>
        <w:adjustRightInd w:val="0"/>
        <w:ind w:left="2160" w:hanging="792"/>
      </w:pPr>
      <w:r>
        <w:t>13</w:t>
      </w:r>
      <w:r w:rsidR="00003B7A">
        <w:t>)</w:t>
      </w:r>
      <w:r w:rsidR="00003B7A">
        <w:tab/>
        <w:t>Any reference to "</w:t>
      </w:r>
      <w:r w:rsidR="00A62AB6">
        <w:t>p</w:t>
      </w:r>
      <w:r w:rsidR="00003B7A">
        <w:t xml:space="preserve">art 325 of </w:t>
      </w:r>
      <w:r w:rsidR="00A62AB6">
        <w:t>s</w:t>
      </w:r>
      <w:r w:rsidR="00003B7A">
        <w:t>ubchapter A" shall be read to refer to "Compliance with Interstate Motor Carrier Noise Emission Standards" (49 CFR 325)</w:t>
      </w:r>
      <w:r w:rsidR="00497EB9">
        <w:t>.</w:t>
      </w:r>
      <w:r w:rsidR="00003B7A">
        <w:t xml:space="preserve"> </w:t>
      </w:r>
    </w:p>
    <w:p w:rsidR="00003B7A" w:rsidRDefault="00003B7A" w:rsidP="00003B7A">
      <w:pPr>
        <w:widowControl w:val="0"/>
        <w:autoSpaceDE w:val="0"/>
        <w:autoSpaceDN w:val="0"/>
        <w:adjustRightInd w:val="0"/>
        <w:ind w:left="2160" w:hanging="720"/>
      </w:pPr>
    </w:p>
    <w:p w:rsidR="00C72E64" w:rsidRPr="00D55B37" w:rsidRDefault="00347475">
      <w:pPr>
        <w:pStyle w:val="JCARSourceNote"/>
        <w:ind w:left="720"/>
      </w:pPr>
      <w:r>
        <w:t xml:space="preserve">(Source:  Amended at </w:t>
      </w:r>
      <w:r w:rsidR="00F33F5B">
        <w:t>40</w:t>
      </w:r>
      <w:r>
        <w:t xml:space="preserve"> Ill. Reg. </w:t>
      </w:r>
      <w:r w:rsidR="008A7A4A">
        <w:t>2002</w:t>
      </w:r>
      <w:bookmarkStart w:id="0" w:name="_GoBack"/>
      <w:bookmarkEnd w:id="0"/>
      <w:r>
        <w:t xml:space="preserve">, effective </w:t>
      </w:r>
      <w:r w:rsidR="00520111">
        <w:t>January 8, 2016</w:t>
      </w:r>
      <w:r>
        <w:t>)</w:t>
      </w:r>
    </w:p>
    <w:sectPr w:rsidR="00C72E64" w:rsidRPr="00D55B37" w:rsidSect="00003B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B7A"/>
    <w:rsid w:val="00003B7A"/>
    <w:rsid w:val="0000421F"/>
    <w:rsid w:val="00061B1D"/>
    <w:rsid w:val="000C76E5"/>
    <w:rsid w:val="00196EFC"/>
    <w:rsid w:val="001E0294"/>
    <w:rsid w:val="00292894"/>
    <w:rsid w:val="002E0D52"/>
    <w:rsid w:val="002F7C0B"/>
    <w:rsid w:val="00306F9F"/>
    <w:rsid w:val="00330852"/>
    <w:rsid w:val="00347475"/>
    <w:rsid w:val="00352B3B"/>
    <w:rsid w:val="00497EB9"/>
    <w:rsid w:val="004F5D83"/>
    <w:rsid w:val="00511C90"/>
    <w:rsid w:val="00520111"/>
    <w:rsid w:val="005252AB"/>
    <w:rsid w:val="0058789E"/>
    <w:rsid w:val="005C2BEF"/>
    <w:rsid w:val="005C3366"/>
    <w:rsid w:val="00693997"/>
    <w:rsid w:val="00746D7E"/>
    <w:rsid w:val="00750BDB"/>
    <w:rsid w:val="00762C73"/>
    <w:rsid w:val="00764010"/>
    <w:rsid w:val="00837821"/>
    <w:rsid w:val="00857628"/>
    <w:rsid w:val="008918E8"/>
    <w:rsid w:val="008A7A4A"/>
    <w:rsid w:val="009277E6"/>
    <w:rsid w:val="00941F74"/>
    <w:rsid w:val="00964E47"/>
    <w:rsid w:val="00A05162"/>
    <w:rsid w:val="00A11CC1"/>
    <w:rsid w:val="00A15532"/>
    <w:rsid w:val="00A1558C"/>
    <w:rsid w:val="00A62AB6"/>
    <w:rsid w:val="00B07DF2"/>
    <w:rsid w:val="00B37851"/>
    <w:rsid w:val="00B959BC"/>
    <w:rsid w:val="00C01B29"/>
    <w:rsid w:val="00C325DB"/>
    <w:rsid w:val="00C53C74"/>
    <w:rsid w:val="00C57F58"/>
    <w:rsid w:val="00C72E64"/>
    <w:rsid w:val="00C963F3"/>
    <w:rsid w:val="00CC2C54"/>
    <w:rsid w:val="00CD3108"/>
    <w:rsid w:val="00CD7468"/>
    <w:rsid w:val="00DC77D6"/>
    <w:rsid w:val="00DE3073"/>
    <w:rsid w:val="00E46388"/>
    <w:rsid w:val="00F3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A9E69A-0F97-40CD-B06C-8860EC96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E0294"/>
  </w:style>
  <w:style w:type="character" w:styleId="Hyperlink">
    <w:name w:val="Hyperlink"/>
    <w:basedOn w:val="DefaultParagraphFont"/>
    <w:rsid w:val="00A62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Lane, Arlene L.</cp:lastModifiedBy>
  <cp:revision>6</cp:revision>
  <dcterms:created xsi:type="dcterms:W3CDTF">2015-12-03T19:18:00Z</dcterms:created>
  <dcterms:modified xsi:type="dcterms:W3CDTF">2016-01-29T21:07:00Z</dcterms:modified>
</cp:coreProperties>
</file>