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A7" w:rsidRDefault="002056A7" w:rsidP="002056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56A7" w:rsidRDefault="002056A7" w:rsidP="002056A7">
      <w:pPr>
        <w:widowControl w:val="0"/>
        <w:autoSpaceDE w:val="0"/>
        <w:autoSpaceDN w:val="0"/>
        <w:adjustRightInd w:val="0"/>
        <w:jc w:val="center"/>
      </w:pPr>
      <w:r>
        <w:t>PART 171</w:t>
      </w:r>
    </w:p>
    <w:p w:rsidR="002056A7" w:rsidRDefault="002056A7" w:rsidP="002056A7">
      <w:pPr>
        <w:widowControl w:val="0"/>
        <w:autoSpaceDE w:val="0"/>
        <w:autoSpaceDN w:val="0"/>
        <w:adjustRightInd w:val="0"/>
        <w:jc w:val="center"/>
      </w:pPr>
      <w:r>
        <w:t>HAZARDOUS MATERIALS TRANSPORTATION</w:t>
      </w:r>
      <w:r w:rsidR="0017421A">
        <w:t xml:space="preserve"> REGULATIONS</w:t>
      </w:r>
    </w:p>
    <w:p w:rsidR="0017421A" w:rsidRDefault="0017421A" w:rsidP="002056A7">
      <w:pPr>
        <w:widowControl w:val="0"/>
        <w:autoSpaceDE w:val="0"/>
        <w:autoSpaceDN w:val="0"/>
        <w:adjustRightInd w:val="0"/>
        <w:jc w:val="center"/>
      </w:pPr>
    </w:p>
    <w:sectPr w:rsidR="0017421A" w:rsidSect="002056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6A7"/>
    <w:rsid w:val="0017421A"/>
    <w:rsid w:val="002056A7"/>
    <w:rsid w:val="004A43AA"/>
    <w:rsid w:val="005C3366"/>
    <w:rsid w:val="007B1733"/>
    <w:rsid w:val="008502AC"/>
    <w:rsid w:val="0090214A"/>
    <w:rsid w:val="00B364AC"/>
    <w:rsid w:val="00F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EB7D9C-E38E-4AE6-A36C-F9230661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171</vt:lpstr>
    </vt:vector>
  </TitlesOfParts>
  <Company>State of Illinois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171</dc:title>
  <dc:subject/>
  <dc:creator>Illinois General Assembly</dc:creator>
  <cp:keywords/>
  <dc:description/>
  <cp:lastModifiedBy>BockewitzCK</cp:lastModifiedBy>
  <cp:revision>2</cp:revision>
  <dcterms:created xsi:type="dcterms:W3CDTF">2018-01-03T21:43:00Z</dcterms:created>
  <dcterms:modified xsi:type="dcterms:W3CDTF">2018-01-03T21:43:00Z</dcterms:modified>
</cp:coreProperties>
</file>