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58" w:rsidRDefault="00111458" w:rsidP="00BD0EC6">
      <w:bookmarkStart w:id="0" w:name="_GoBack"/>
      <w:bookmarkEnd w:id="0"/>
    </w:p>
    <w:p w:rsidR="00BD0EC6" w:rsidRPr="00BD0EC6" w:rsidRDefault="00BD0EC6" w:rsidP="00111458">
      <w:pPr>
        <w:jc w:val="center"/>
      </w:pPr>
      <w:r w:rsidRPr="00BD0EC6">
        <w:t>SUBPART F: AIRPORTS FOR NON-CONVENTIONAL AIRCRAFT</w:t>
      </w:r>
    </w:p>
    <w:sectPr w:rsidR="00BD0EC6" w:rsidRPr="00BD0EC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03B8">
      <w:r>
        <w:separator/>
      </w:r>
    </w:p>
  </w:endnote>
  <w:endnote w:type="continuationSeparator" w:id="0">
    <w:p w:rsidR="00000000" w:rsidRDefault="0026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03B8">
      <w:r>
        <w:separator/>
      </w:r>
    </w:p>
  </w:footnote>
  <w:footnote w:type="continuationSeparator" w:id="0">
    <w:p w:rsidR="00000000" w:rsidRDefault="00260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11458"/>
    <w:rsid w:val="00150267"/>
    <w:rsid w:val="001C7D95"/>
    <w:rsid w:val="001E3074"/>
    <w:rsid w:val="00225354"/>
    <w:rsid w:val="002524EC"/>
    <w:rsid w:val="002603B8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0EC6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33F2D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BD0EC6"/>
    <w:pPr>
      <w:tabs>
        <w:tab w:val="left" w:pos="576"/>
        <w:tab w:val="left" w:pos="1152"/>
        <w:tab w:val="left" w:pos="1728"/>
        <w:tab w:val="left" w:pos="2304"/>
      </w:tabs>
      <w:spacing w:line="240" w:lineRule="exact"/>
      <w:jc w:val="center"/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BD0EC6"/>
    <w:pPr>
      <w:tabs>
        <w:tab w:val="left" w:pos="576"/>
        <w:tab w:val="left" w:pos="1152"/>
        <w:tab w:val="left" w:pos="1728"/>
        <w:tab w:val="left" w:pos="2304"/>
      </w:tabs>
      <w:spacing w:line="240" w:lineRule="exact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