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3D" w:rsidRPr="0013023D" w:rsidRDefault="0013023D" w:rsidP="0013023D">
      <w:bookmarkStart w:id="0" w:name="_GoBack"/>
      <w:bookmarkEnd w:id="0"/>
    </w:p>
    <w:p w:rsidR="0013023D" w:rsidRPr="0013023D" w:rsidRDefault="0013023D" w:rsidP="0013023D">
      <w:pPr>
        <w:rPr>
          <w:b/>
        </w:rPr>
      </w:pPr>
      <w:r w:rsidRPr="0013023D">
        <w:rPr>
          <w:b/>
        </w:rPr>
        <w:t>Section 1400.230  Grant Agreements</w:t>
      </w:r>
    </w:p>
    <w:p w:rsidR="0013023D" w:rsidRPr="0013023D" w:rsidRDefault="0013023D" w:rsidP="0013023D"/>
    <w:p w:rsidR="0013023D" w:rsidRPr="0013023D" w:rsidRDefault="0013023D" w:rsidP="0013023D">
      <w:pPr>
        <w:ind w:left="1440" w:hanging="720"/>
      </w:pPr>
      <w:r w:rsidRPr="0013023D">
        <w:t>a)</w:t>
      </w:r>
      <w:r w:rsidRPr="0013023D">
        <w:tab/>
        <w:t xml:space="preserve">The Grant Agreement serves as the formal statement of mutual expectations between the Authority and the </w:t>
      </w:r>
      <w:r w:rsidR="00BD7AAE">
        <w:t>g</w:t>
      </w:r>
      <w:r w:rsidRPr="0013023D">
        <w:t>rantee.  The Grant Agreement includes an attached budget and specifies the term of the agreement, the grant award amount and payment schedule, and the program and fiscal reporting schedule.</w:t>
      </w:r>
    </w:p>
    <w:p w:rsidR="0013023D" w:rsidRPr="0013023D" w:rsidRDefault="0013023D" w:rsidP="0013023D">
      <w:pPr>
        <w:ind w:left="720"/>
      </w:pPr>
    </w:p>
    <w:p w:rsidR="0013023D" w:rsidRPr="0013023D" w:rsidRDefault="0013023D" w:rsidP="0013023D">
      <w:pPr>
        <w:ind w:left="1440" w:hanging="720"/>
      </w:pPr>
      <w:r w:rsidRPr="0013023D">
        <w:t>b)</w:t>
      </w:r>
      <w:r w:rsidRPr="0013023D">
        <w:tab/>
        <w:t>The portion of the grantee's application that describes the services to be provided is incorporated in the Grant Agreement by reference.</w:t>
      </w:r>
    </w:p>
    <w:sectPr w:rsidR="0013023D" w:rsidRPr="0013023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72" w:rsidRDefault="00634B72">
      <w:r>
        <w:separator/>
      </w:r>
    </w:p>
  </w:endnote>
  <w:endnote w:type="continuationSeparator" w:id="0">
    <w:p w:rsidR="00634B72" w:rsidRDefault="0063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72" w:rsidRDefault="00634B72">
      <w:r>
        <w:separator/>
      </w:r>
    </w:p>
  </w:footnote>
  <w:footnote w:type="continuationSeparator" w:id="0">
    <w:p w:rsidR="00634B72" w:rsidRDefault="0063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4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4E6"/>
    <w:rsid w:val="0013023D"/>
    <w:rsid w:val="0013145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B72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36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AAE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637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0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2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2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