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3C" w:rsidRDefault="00753B3C" w:rsidP="006C73C3">
      <w:pPr>
        <w:widowControl w:val="0"/>
        <w:autoSpaceDE w:val="0"/>
        <w:autoSpaceDN w:val="0"/>
        <w:adjustRightInd w:val="0"/>
        <w:rPr>
          <w:b/>
          <w:bCs/>
        </w:rPr>
      </w:pPr>
      <w:bookmarkStart w:id="0" w:name="_GoBack"/>
      <w:bookmarkEnd w:id="0"/>
    </w:p>
    <w:p w:rsidR="006C73C3" w:rsidRPr="006C73C3" w:rsidRDefault="006C73C3" w:rsidP="006C73C3">
      <w:pPr>
        <w:widowControl w:val="0"/>
        <w:autoSpaceDE w:val="0"/>
        <w:autoSpaceDN w:val="0"/>
        <w:adjustRightInd w:val="0"/>
      </w:pPr>
      <w:r w:rsidRPr="006C73C3">
        <w:rPr>
          <w:b/>
          <w:bCs/>
        </w:rPr>
        <w:t>Section 1100.280  On-Site Visits and Inspection of Records and Policies</w:t>
      </w:r>
    </w:p>
    <w:p w:rsidR="006C73C3" w:rsidRPr="006C73C3" w:rsidRDefault="006C73C3" w:rsidP="006C73C3">
      <w:pPr>
        <w:widowControl w:val="0"/>
        <w:autoSpaceDE w:val="0"/>
        <w:autoSpaceDN w:val="0"/>
        <w:adjustRightInd w:val="0"/>
      </w:pPr>
    </w:p>
    <w:p w:rsidR="006C73C3" w:rsidRPr="006C73C3" w:rsidRDefault="006C73C3" w:rsidP="006C73C3">
      <w:pPr>
        <w:widowControl w:val="0"/>
        <w:autoSpaceDE w:val="0"/>
        <w:autoSpaceDN w:val="0"/>
        <w:adjustRightInd w:val="0"/>
        <w:ind w:left="1440" w:hanging="720"/>
      </w:pPr>
      <w:r w:rsidRPr="006C73C3">
        <w:t>a)</w:t>
      </w:r>
      <w:r w:rsidRPr="006C73C3">
        <w:tab/>
        <w:t>The Administrator may conduct random or for-cause on-site visits of a Grantee's program.</w:t>
      </w:r>
    </w:p>
    <w:p w:rsidR="006C73C3" w:rsidRPr="006C73C3" w:rsidRDefault="006C73C3" w:rsidP="006C73C3">
      <w:pPr>
        <w:widowControl w:val="0"/>
        <w:autoSpaceDE w:val="0"/>
        <w:autoSpaceDN w:val="0"/>
        <w:adjustRightInd w:val="0"/>
        <w:ind w:left="1440" w:hanging="720"/>
      </w:pPr>
    </w:p>
    <w:p w:rsidR="006C73C3" w:rsidRPr="006C73C3" w:rsidRDefault="006C73C3" w:rsidP="006C73C3">
      <w:pPr>
        <w:widowControl w:val="0"/>
        <w:autoSpaceDE w:val="0"/>
        <w:autoSpaceDN w:val="0"/>
        <w:adjustRightInd w:val="0"/>
        <w:ind w:left="1440" w:hanging="720"/>
      </w:pPr>
      <w:r w:rsidRPr="006C73C3">
        <w:t>b)</w:t>
      </w:r>
      <w:r w:rsidRPr="006C73C3">
        <w:tab/>
        <w:t>The Grantee shall make available, and the Administrator may inspect, all financial records, audits, time and attendance records of funded staff, client contact records, and case records in connection with funded programs.</w:t>
      </w:r>
    </w:p>
    <w:p w:rsidR="006C73C3" w:rsidRPr="006C73C3" w:rsidRDefault="006C73C3" w:rsidP="006C73C3">
      <w:pPr>
        <w:widowControl w:val="0"/>
        <w:autoSpaceDE w:val="0"/>
        <w:autoSpaceDN w:val="0"/>
        <w:adjustRightInd w:val="0"/>
        <w:ind w:left="1440" w:hanging="720"/>
      </w:pPr>
    </w:p>
    <w:p w:rsidR="006C73C3" w:rsidRPr="006C73C3" w:rsidRDefault="006C73C3" w:rsidP="006C73C3">
      <w:pPr>
        <w:widowControl w:val="0"/>
        <w:autoSpaceDE w:val="0"/>
        <w:autoSpaceDN w:val="0"/>
        <w:adjustRightInd w:val="0"/>
        <w:ind w:left="1440" w:hanging="720"/>
      </w:pPr>
      <w:r w:rsidRPr="006C73C3">
        <w:t>c)</w:t>
      </w:r>
      <w:r w:rsidRPr="006C73C3">
        <w:tab/>
        <w:t xml:space="preserve">The Grantee shall make available, and the Administrator may inspect, policies and procedures specified in </w:t>
      </w:r>
      <w:r w:rsidR="001C047E">
        <w:t>S</w:t>
      </w:r>
      <w:r w:rsidR="00B021A8">
        <w:t>ection</w:t>
      </w:r>
      <w:r w:rsidRPr="006C73C3">
        <w:t xml:space="preserve"> 1100.70.</w:t>
      </w:r>
    </w:p>
    <w:p w:rsidR="006C73C3" w:rsidRPr="006C73C3" w:rsidRDefault="006C73C3" w:rsidP="006C73C3">
      <w:pPr>
        <w:widowControl w:val="0"/>
        <w:autoSpaceDE w:val="0"/>
        <w:autoSpaceDN w:val="0"/>
        <w:adjustRightInd w:val="0"/>
        <w:ind w:left="1440" w:hanging="720"/>
      </w:pPr>
    </w:p>
    <w:p w:rsidR="006C73C3" w:rsidRPr="006C73C3" w:rsidRDefault="006C73C3" w:rsidP="006C73C3">
      <w:pPr>
        <w:widowControl w:val="0"/>
        <w:autoSpaceDE w:val="0"/>
        <w:autoSpaceDN w:val="0"/>
        <w:adjustRightInd w:val="0"/>
        <w:ind w:left="1440" w:hanging="720"/>
      </w:pPr>
      <w:r w:rsidRPr="006C73C3">
        <w:t>d)</w:t>
      </w:r>
      <w:r w:rsidRPr="006C73C3">
        <w:tab/>
        <w:t>In making case records available</w:t>
      </w:r>
      <w:r w:rsidR="00B021A8">
        <w:t>,</w:t>
      </w:r>
      <w:r w:rsidRPr="006C73C3">
        <w:t xml:space="preserve"> the Grantee shall insure the confidentiality of each client pursuant to the Grantee's confidentiality standards.</w:t>
      </w:r>
    </w:p>
    <w:sectPr w:rsidR="006C73C3" w:rsidRPr="006C73C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5DF" w:rsidRDefault="003235DF">
      <w:r>
        <w:separator/>
      </w:r>
    </w:p>
  </w:endnote>
  <w:endnote w:type="continuationSeparator" w:id="0">
    <w:p w:rsidR="003235DF" w:rsidRDefault="0032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5DF" w:rsidRDefault="003235DF">
      <w:r>
        <w:separator/>
      </w:r>
    </w:p>
  </w:footnote>
  <w:footnote w:type="continuationSeparator" w:id="0">
    <w:p w:rsidR="003235DF" w:rsidRDefault="0032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73C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47E"/>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5DF"/>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4CB7"/>
    <w:rsid w:val="004D6EED"/>
    <w:rsid w:val="004D73D3"/>
    <w:rsid w:val="004E2ADC"/>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460D"/>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73C3"/>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3B3C"/>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21A8"/>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5264"/>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FFE"/>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418050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