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F5" w:rsidRDefault="00367FF5" w:rsidP="00B66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238" w:rsidRPr="00B66238" w:rsidRDefault="00B66238" w:rsidP="00B66238">
      <w:pPr>
        <w:widowControl w:val="0"/>
        <w:autoSpaceDE w:val="0"/>
        <w:autoSpaceDN w:val="0"/>
        <w:adjustRightInd w:val="0"/>
      </w:pPr>
      <w:r w:rsidRPr="00B66238">
        <w:t xml:space="preserve">AUTHORITY:  Implementing and authorized by the Violent Crime Victims Assistance Act [725 </w:t>
      </w:r>
      <w:proofErr w:type="spellStart"/>
      <w:r w:rsidRPr="00B66238">
        <w:t>ILCS</w:t>
      </w:r>
      <w:proofErr w:type="spellEnd"/>
      <w:r w:rsidRPr="00B66238">
        <w:t xml:space="preserve"> 240].</w:t>
      </w:r>
    </w:p>
    <w:sectPr w:rsidR="00B66238" w:rsidRPr="00B662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BE" w:rsidRDefault="00E033BE">
      <w:r>
        <w:separator/>
      </w:r>
    </w:p>
  </w:endnote>
  <w:endnote w:type="continuationSeparator" w:id="0">
    <w:p w:rsidR="00E033BE" w:rsidRDefault="00E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BE" w:rsidRDefault="00E033BE">
      <w:r>
        <w:separator/>
      </w:r>
    </w:p>
  </w:footnote>
  <w:footnote w:type="continuationSeparator" w:id="0">
    <w:p w:rsidR="00E033BE" w:rsidRDefault="00E0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2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FF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655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FCD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D74"/>
    <w:rsid w:val="00B620B6"/>
    <w:rsid w:val="00B649AC"/>
    <w:rsid w:val="00B6623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33B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