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17B5" w14:textId="77777777" w:rsidR="00525F16" w:rsidRPr="008A10F4" w:rsidRDefault="00525F16" w:rsidP="00525F16">
      <w:pPr>
        <w:widowControl w:val="0"/>
        <w:autoSpaceDE w:val="0"/>
        <w:autoSpaceDN w:val="0"/>
        <w:adjustRightInd w:val="0"/>
      </w:pPr>
    </w:p>
    <w:p w14:paraId="7A6C436E" w14:textId="3EBFAF96" w:rsidR="00525F16" w:rsidRPr="008A10F4" w:rsidRDefault="00525F16" w:rsidP="00525F16">
      <w:pPr>
        <w:widowControl w:val="0"/>
        <w:autoSpaceDE w:val="0"/>
        <w:autoSpaceDN w:val="0"/>
        <w:adjustRightInd w:val="0"/>
      </w:pPr>
      <w:r w:rsidRPr="008A10F4">
        <w:t>SOURCE:  Adopted at 10 Ill. Reg. 19764, effective November 6, 1986; peremptory amendment at 12 Ill. Reg. 5467, effective February 25, 1988; amended at 13 Ill. Reg. 19308, effective November 22, 1989; amended at 15 Ill. Reg. 8304, effective May 20, 1991; amended at 16 Ill. Reg. 2615, effective February 4, 1992</w:t>
      </w:r>
      <w:r w:rsidR="00126DD3" w:rsidRPr="008A10F4">
        <w:t xml:space="preserve">; amended at 48 Ill. Reg. </w:t>
      </w:r>
      <w:r w:rsidR="00512422">
        <w:t>6265</w:t>
      </w:r>
      <w:r w:rsidR="00126DD3" w:rsidRPr="008A10F4">
        <w:t xml:space="preserve">, effective </w:t>
      </w:r>
      <w:r w:rsidR="00512422">
        <w:t>April 12, 2024</w:t>
      </w:r>
      <w:r w:rsidR="00B87E61">
        <w:t>; recodified Chapter IV from the Department of Rehabilitation Services to the Department of Human Services pursuant to</w:t>
      </w:r>
      <w:r w:rsidR="00B87E61" w:rsidRPr="004B4538">
        <w:t xml:space="preserve"> </w:t>
      </w:r>
      <w:r w:rsidR="00B87E61">
        <w:t xml:space="preserve">Sections 80-15(a) and 80-30(a) of the Department of Human Services Act [20 ILCS 1305] at 48 Ill. Reg. </w:t>
      </w:r>
      <w:r w:rsidR="00B87E61">
        <w:t>12642</w:t>
      </w:r>
      <w:r w:rsidRPr="008A10F4">
        <w:t xml:space="preserve">. </w:t>
      </w:r>
    </w:p>
    <w:sectPr w:rsidR="00525F16" w:rsidRPr="008A10F4" w:rsidSect="00525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F16"/>
    <w:rsid w:val="000975CD"/>
    <w:rsid w:val="00126DD3"/>
    <w:rsid w:val="002A1C41"/>
    <w:rsid w:val="00392FEB"/>
    <w:rsid w:val="00512422"/>
    <w:rsid w:val="00525F16"/>
    <w:rsid w:val="005C3366"/>
    <w:rsid w:val="005C4F82"/>
    <w:rsid w:val="008A10F4"/>
    <w:rsid w:val="00B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C27754"/>
  <w15:docId w15:val="{3CFEFBC3-D1DC-4AAC-A5A5-7050D25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2024-08-15T14:36:00Z</dcterms:modified>
</cp:coreProperties>
</file>