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97" w:rsidRDefault="00FB3A97" w:rsidP="00FB3A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3A97" w:rsidRDefault="00FB3A97" w:rsidP="00FB3A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835.20  Definitions</w:t>
      </w:r>
      <w:r>
        <w:t xml:space="preserve"> </w:t>
      </w:r>
    </w:p>
    <w:p w:rsidR="00FB3A97" w:rsidRDefault="00FB3A97" w:rsidP="00FB3A97">
      <w:pPr>
        <w:widowControl w:val="0"/>
        <w:autoSpaceDE w:val="0"/>
        <w:autoSpaceDN w:val="0"/>
        <w:adjustRightInd w:val="0"/>
      </w:pPr>
    </w:p>
    <w:p w:rsidR="00FB3A97" w:rsidRDefault="00FB3A97" w:rsidP="00FB3A97">
      <w:pPr>
        <w:widowControl w:val="0"/>
        <w:autoSpaceDE w:val="0"/>
        <w:autoSpaceDN w:val="0"/>
        <w:adjustRightInd w:val="0"/>
      </w:pPr>
      <w:r>
        <w:t xml:space="preserve">For the purpose of this Part, the following terms have the following meanings: </w:t>
      </w:r>
    </w:p>
    <w:p w:rsidR="00FB3A97" w:rsidRDefault="00FB3A97" w:rsidP="00FB3A97">
      <w:pPr>
        <w:widowControl w:val="0"/>
        <w:autoSpaceDE w:val="0"/>
        <w:autoSpaceDN w:val="0"/>
        <w:adjustRightInd w:val="0"/>
      </w:pPr>
    </w:p>
    <w:p w:rsidR="00FB3A97" w:rsidRDefault="00FB3A97" w:rsidP="00A13262">
      <w:pPr>
        <w:widowControl w:val="0"/>
        <w:autoSpaceDE w:val="0"/>
        <w:autoSpaceDN w:val="0"/>
        <w:adjustRightInd w:val="0"/>
        <w:ind w:left="1440"/>
      </w:pPr>
      <w:r>
        <w:t xml:space="preserve">"Deaf" and "Hard of Hearing" means a diagnosis of a hearing impairment of 30 db or greater in the better ear. </w:t>
      </w:r>
    </w:p>
    <w:p w:rsidR="00FB3A97" w:rsidRDefault="00FB3A97" w:rsidP="00FB3A97">
      <w:pPr>
        <w:widowControl w:val="0"/>
        <w:autoSpaceDE w:val="0"/>
        <w:autoSpaceDN w:val="0"/>
        <w:adjustRightInd w:val="0"/>
        <w:ind w:left="1440" w:hanging="720"/>
      </w:pPr>
    </w:p>
    <w:p w:rsidR="00FB3A97" w:rsidRDefault="00FB3A97" w:rsidP="00A13262">
      <w:pPr>
        <w:widowControl w:val="0"/>
        <w:autoSpaceDE w:val="0"/>
        <w:autoSpaceDN w:val="0"/>
        <w:adjustRightInd w:val="0"/>
        <w:ind w:left="1440"/>
      </w:pPr>
      <w:r>
        <w:t xml:space="preserve">"Full Time Student" means a student carrying a full study load as determined by the institution he or she is attending or plans to attend. </w:t>
      </w:r>
    </w:p>
    <w:p w:rsidR="00FB3A97" w:rsidRDefault="00FB3A97" w:rsidP="00FB3A97">
      <w:pPr>
        <w:widowControl w:val="0"/>
        <w:autoSpaceDE w:val="0"/>
        <w:autoSpaceDN w:val="0"/>
        <w:adjustRightInd w:val="0"/>
        <w:ind w:left="1440" w:hanging="720"/>
      </w:pPr>
    </w:p>
    <w:p w:rsidR="00FB3A97" w:rsidRDefault="00FB3A97" w:rsidP="00A13262">
      <w:pPr>
        <w:widowControl w:val="0"/>
        <w:autoSpaceDE w:val="0"/>
        <w:autoSpaceDN w:val="0"/>
        <w:adjustRightInd w:val="0"/>
        <w:ind w:left="1440"/>
      </w:pPr>
      <w:r>
        <w:t xml:space="preserve">"Illinois Resident" means a person who shall have resided in Illinois in some capacity other than as a student at a post-secondary educational institution for a period of at least twenty-four continuous months immediately prior to the application for the loan. </w:t>
      </w:r>
    </w:p>
    <w:p w:rsidR="00FB3A97" w:rsidRDefault="00FB3A97" w:rsidP="00FB3A97">
      <w:pPr>
        <w:widowControl w:val="0"/>
        <w:autoSpaceDE w:val="0"/>
        <w:autoSpaceDN w:val="0"/>
        <w:adjustRightInd w:val="0"/>
        <w:ind w:left="1440" w:hanging="720"/>
      </w:pPr>
    </w:p>
    <w:p w:rsidR="00FB3A97" w:rsidRDefault="00FB3A97" w:rsidP="00A13262">
      <w:pPr>
        <w:widowControl w:val="0"/>
        <w:autoSpaceDE w:val="0"/>
        <w:autoSpaceDN w:val="0"/>
        <w:adjustRightInd w:val="0"/>
        <w:ind w:left="1440"/>
      </w:pPr>
      <w:r>
        <w:t xml:space="preserve">"Institution of Higher Learning" means a institution with educational or vocational programs which offer a certificate, associate degree, bachelor's degree, master's degree or any other specialized degree and provides direct communication, instructional programs or support services for the deaf or hard of hearing. </w:t>
      </w:r>
    </w:p>
    <w:p w:rsidR="00FB3A97" w:rsidRDefault="00FB3A97" w:rsidP="00FB3A97">
      <w:pPr>
        <w:widowControl w:val="0"/>
        <w:autoSpaceDE w:val="0"/>
        <w:autoSpaceDN w:val="0"/>
        <w:adjustRightInd w:val="0"/>
        <w:ind w:left="1440" w:hanging="720"/>
      </w:pPr>
    </w:p>
    <w:p w:rsidR="00FB3A97" w:rsidRDefault="00FB3A97" w:rsidP="00FB3A9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10321, effective August 10, 1999) </w:t>
      </w:r>
    </w:p>
    <w:sectPr w:rsidR="00FB3A97" w:rsidSect="00FB3A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3A97"/>
    <w:rsid w:val="005C3366"/>
    <w:rsid w:val="00A13262"/>
    <w:rsid w:val="00A941D1"/>
    <w:rsid w:val="00B329E0"/>
    <w:rsid w:val="00FB3A97"/>
    <w:rsid w:val="00FC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835</vt:lpstr>
    </vt:vector>
  </TitlesOfParts>
  <Company>General Assembly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835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