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4B" w:rsidRDefault="0056114B" w:rsidP="0056114B">
      <w:pPr>
        <w:widowControl w:val="0"/>
        <w:autoSpaceDE w:val="0"/>
        <w:autoSpaceDN w:val="0"/>
        <w:adjustRightInd w:val="0"/>
      </w:pPr>
    </w:p>
    <w:p w:rsidR="0056114B" w:rsidRDefault="0056114B" w:rsidP="005611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815.20  Adaptation of Vehicles</w:t>
      </w:r>
      <w:r>
        <w:t xml:space="preserve"> </w:t>
      </w:r>
    </w:p>
    <w:p w:rsidR="0056114B" w:rsidRDefault="0056114B" w:rsidP="0056114B">
      <w:pPr>
        <w:widowControl w:val="0"/>
        <w:autoSpaceDE w:val="0"/>
        <w:autoSpaceDN w:val="0"/>
        <w:adjustRightInd w:val="0"/>
      </w:pPr>
    </w:p>
    <w:p w:rsidR="0056114B" w:rsidRDefault="0056114B" w:rsidP="0056114B">
      <w:pPr>
        <w:widowControl w:val="0"/>
        <w:autoSpaceDE w:val="0"/>
        <w:autoSpaceDN w:val="0"/>
        <w:adjustRightInd w:val="0"/>
      </w:pPr>
      <w:r>
        <w:t xml:space="preserve">Vehicles utilized by the School for special transportation at the School shall be adapted for the specific needs of the </w:t>
      </w:r>
      <w:r w:rsidR="005674FE">
        <w:t>students</w:t>
      </w:r>
      <w:r>
        <w:t xml:space="preserve">. </w:t>
      </w:r>
    </w:p>
    <w:p w:rsidR="005674FE" w:rsidRDefault="005674FE" w:rsidP="0056114B">
      <w:pPr>
        <w:widowControl w:val="0"/>
        <w:autoSpaceDE w:val="0"/>
        <w:autoSpaceDN w:val="0"/>
        <w:adjustRightInd w:val="0"/>
      </w:pPr>
    </w:p>
    <w:p w:rsidR="005674FE" w:rsidRPr="00D55B37" w:rsidRDefault="005674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81CBE">
        <w:t>7</w:t>
      </w:r>
      <w:r>
        <w:t xml:space="preserve"> I</w:t>
      </w:r>
      <w:r w:rsidRPr="00D55B37">
        <w:t xml:space="preserve">ll. Reg. </w:t>
      </w:r>
      <w:r w:rsidR="0005754B">
        <w:t>1651</w:t>
      </w:r>
      <w:r w:rsidRPr="00D55B37">
        <w:t xml:space="preserve">, effective </w:t>
      </w:r>
      <w:bookmarkStart w:id="0" w:name="_GoBack"/>
      <w:r w:rsidR="0005754B">
        <w:t>January 23, 2013</w:t>
      </w:r>
      <w:bookmarkEnd w:id="0"/>
      <w:r w:rsidRPr="00D55B37">
        <w:t>)</w:t>
      </w:r>
    </w:p>
    <w:sectPr w:rsidR="005674FE" w:rsidRPr="00D55B37" w:rsidSect="00561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14B"/>
    <w:rsid w:val="0005754B"/>
    <w:rsid w:val="00090E3F"/>
    <w:rsid w:val="0012095B"/>
    <w:rsid w:val="001C06D7"/>
    <w:rsid w:val="00481CBE"/>
    <w:rsid w:val="0056114B"/>
    <w:rsid w:val="005674FE"/>
    <w:rsid w:val="005C3366"/>
    <w:rsid w:val="009C2421"/>
    <w:rsid w:val="00E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7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815</vt:lpstr>
    </vt:vector>
  </TitlesOfParts>
  <Company>General Assembly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815</dc:title>
  <dc:subject/>
  <dc:creator>Illinois General Assembly</dc:creator>
  <cp:keywords/>
  <dc:description/>
  <cp:lastModifiedBy>King, Melissa A.</cp:lastModifiedBy>
  <cp:revision>3</cp:revision>
  <dcterms:created xsi:type="dcterms:W3CDTF">2013-01-03T18:05:00Z</dcterms:created>
  <dcterms:modified xsi:type="dcterms:W3CDTF">2013-02-01T21:45:00Z</dcterms:modified>
</cp:coreProperties>
</file>