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31" w:rsidRDefault="00EB6F31" w:rsidP="00EB6F31">
      <w:pPr>
        <w:widowControl w:val="0"/>
        <w:autoSpaceDE w:val="0"/>
        <w:autoSpaceDN w:val="0"/>
        <w:adjustRightInd w:val="0"/>
      </w:pPr>
    </w:p>
    <w:p w:rsidR="00EB6F31" w:rsidRDefault="00EB6F31" w:rsidP="00EB6F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765.40  Involvement of Students with Disabilities in Activities</w:t>
      </w:r>
      <w:r>
        <w:t xml:space="preserve"> </w:t>
      </w:r>
    </w:p>
    <w:p w:rsidR="00EB6F31" w:rsidRDefault="00EB6F31" w:rsidP="00EB6F31">
      <w:pPr>
        <w:widowControl w:val="0"/>
        <w:autoSpaceDE w:val="0"/>
        <w:autoSpaceDN w:val="0"/>
        <w:adjustRightInd w:val="0"/>
      </w:pPr>
    </w:p>
    <w:p w:rsidR="00EB6F31" w:rsidRDefault="00EB6F31" w:rsidP="00EB6F31">
      <w:pPr>
        <w:widowControl w:val="0"/>
        <w:autoSpaceDE w:val="0"/>
        <w:autoSpaceDN w:val="0"/>
        <w:adjustRightInd w:val="0"/>
      </w:pPr>
      <w:r>
        <w:t>Each School shall ensure that, to the maximum extent appropriate, students are involved in academic and nonacademic activities with students who</w:t>
      </w:r>
      <w:r w:rsidR="001F13DF">
        <w:t xml:space="preserve"> </w:t>
      </w:r>
      <w:r w:rsidR="001F13DF" w:rsidRPr="00C87B21">
        <w:t>have disabilities and students who do not have disabilities</w:t>
      </w:r>
      <w:r>
        <w:t xml:space="preserve">. </w:t>
      </w:r>
    </w:p>
    <w:p w:rsidR="00EB6F31" w:rsidRDefault="00EB6F31" w:rsidP="00EB6F31">
      <w:pPr>
        <w:widowControl w:val="0"/>
        <w:autoSpaceDE w:val="0"/>
        <w:autoSpaceDN w:val="0"/>
        <w:adjustRightInd w:val="0"/>
      </w:pPr>
    </w:p>
    <w:p w:rsidR="00FC062D" w:rsidRPr="00D55B37" w:rsidRDefault="00FC062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A1AD9">
        <w:t>7</w:t>
      </w:r>
      <w:r>
        <w:t xml:space="preserve"> I</w:t>
      </w:r>
      <w:r w:rsidRPr="00D55B37">
        <w:t xml:space="preserve">ll. Reg. </w:t>
      </w:r>
      <w:r w:rsidR="002A17C9">
        <w:t>11340</w:t>
      </w:r>
      <w:r w:rsidRPr="00D55B37">
        <w:t xml:space="preserve">, effective </w:t>
      </w:r>
      <w:bookmarkStart w:id="0" w:name="_GoBack"/>
      <w:r w:rsidR="002A17C9">
        <w:t>July 2, 2013</w:t>
      </w:r>
      <w:bookmarkEnd w:id="0"/>
      <w:r w:rsidRPr="00D55B37">
        <w:t>)</w:t>
      </w:r>
    </w:p>
    <w:sectPr w:rsidR="00FC062D" w:rsidRPr="00D55B37" w:rsidSect="00EB6F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F31"/>
    <w:rsid w:val="001F13DF"/>
    <w:rsid w:val="002625D4"/>
    <w:rsid w:val="002A17C9"/>
    <w:rsid w:val="003F0852"/>
    <w:rsid w:val="005C3366"/>
    <w:rsid w:val="006C5AEB"/>
    <w:rsid w:val="007A1AD9"/>
    <w:rsid w:val="00CB2EAF"/>
    <w:rsid w:val="00E13CFB"/>
    <w:rsid w:val="00EB6F31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0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