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B046" w14:textId="77777777" w:rsidR="000760AB" w:rsidRDefault="000760AB" w:rsidP="000760AB">
      <w:pPr>
        <w:ind w:left="360" w:hanging="360"/>
        <w:rPr>
          <w:u w:val="single"/>
        </w:rPr>
      </w:pPr>
    </w:p>
    <w:p w14:paraId="7C0523C0" w14:textId="77777777" w:rsidR="000760AB" w:rsidRPr="000760AB" w:rsidRDefault="000760AB" w:rsidP="000760AB">
      <w:pPr>
        <w:ind w:left="360" w:hanging="360"/>
        <w:rPr>
          <w:b/>
          <w:bCs/>
        </w:rPr>
      </w:pPr>
      <w:r w:rsidRPr="000760AB">
        <w:rPr>
          <w:b/>
          <w:bCs/>
        </w:rPr>
        <w:t>Section 686.1720  Waivable Convictions</w:t>
      </w:r>
    </w:p>
    <w:p w14:paraId="6C397109" w14:textId="77777777" w:rsidR="000760AB" w:rsidRPr="000760AB" w:rsidRDefault="000760AB" w:rsidP="000760AB">
      <w:pPr>
        <w:ind w:left="360" w:hanging="360"/>
      </w:pPr>
    </w:p>
    <w:p w14:paraId="72B262DF" w14:textId="0B8F9C2A" w:rsidR="000760AB" w:rsidRDefault="000760AB" w:rsidP="000760AB">
      <w:pPr>
        <w:ind w:left="1440" w:hanging="720"/>
      </w:pPr>
      <w:r>
        <w:t>a)</w:t>
      </w:r>
      <w:r>
        <w:tab/>
      </w:r>
      <w:r w:rsidRPr="00410CA8">
        <w:t xml:space="preserve">If such screening as </w:t>
      </w:r>
      <w:r>
        <w:t xml:space="preserve">stated </w:t>
      </w:r>
      <w:r w:rsidRPr="00410CA8">
        <w:t>in</w:t>
      </w:r>
      <w:r>
        <w:t xml:space="preserve"> Section</w:t>
      </w:r>
      <w:r w:rsidRPr="00410CA8">
        <w:t xml:space="preserve"> 686.1710</w:t>
      </w:r>
      <w:r>
        <w:t xml:space="preserve">(a) </w:t>
      </w:r>
      <w:r w:rsidRPr="00410CA8">
        <w:t xml:space="preserve">indicates a potential felony criminal conviction for any of the crimes listed in this </w:t>
      </w:r>
      <w:r>
        <w:t>S</w:t>
      </w:r>
      <w:r w:rsidRPr="00410CA8">
        <w:t xml:space="preserve">ection within the five years prior to the date of application for enrollment or revalidation, the State shall provide notification as set forth in </w:t>
      </w:r>
      <w:r>
        <w:t xml:space="preserve">Section </w:t>
      </w:r>
      <w:r w:rsidRPr="00410CA8">
        <w:t>686.1740</w:t>
      </w:r>
      <w:r>
        <w:t>(b)</w:t>
      </w:r>
      <w:r w:rsidRPr="00410CA8">
        <w:t>.</w:t>
      </w:r>
    </w:p>
    <w:p w14:paraId="408807E9" w14:textId="77777777" w:rsidR="000760AB" w:rsidRDefault="000760AB" w:rsidP="00432A4B"/>
    <w:p w14:paraId="3DA45C12" w14:textId="1F66B2FA" w:rsidR="000760AB" w:rsidRDefault="000760AB" w:rsidP="000760AB">
      <w:pPr>
        <w:ind w:left="2160" w:hanging="720"/>
      </w:pPr>
      <w:r>
        <w:t>1)</w:t>
      </w:r>
      <w:r>
        <w:tab/>
      </w:r>
      <w:r w:rsidRPr="00410CA8">
        <w:t>Lewd and lascivious conduct</w:t>
      </w:r>
      <w:r>
        <w:t>;</w:t>
      </w:r>
    </w:p>
    <w:p w14:paraId="656D03FD" w14:textId="77777777" w:rsidR="000760AB" w:rsidRDefault="000760AB" w:rsidP="00432A4B"/>
    <w:p w14:paraId="223EFEDE" w14:textId="41ECF1BE" w:rsidR="000760AB" w:rsidRDefault="000760AB" w:rsidP="000760AB">
      <w:pPr>
        <w:ind w:left="2160" w:hanging="720"/>
      </w:pPr>
      <w:r>
        <w:t>2)</w:t>
      </w:r>
      <w:r>
        <w:tab/>
      </w:r>
      <w:r w:rsidRPr="00410CA8">
        <w:t>Assaults</w:t>
      </w:r>
      <w:r>
        <w:t>;</w:t>
      </w:r>
    </w:p>
    <w:p w14:paraId="65C44B16" w14:textId="77777777" w:rsidR="000760AB" w:rsidRDefault="000760AB" w:rsidP="00432A4B"/>
    <w:p w14:paraId="36816CED" w14:textId="3A02E675" w:rsidR="000760AB" w:rsidRDefault="000760AB" w:rsidP="000760AB">
      <w:pPr>
        <w:ind w:left="2160" w:hanging="720"/>
      </w:pPr>
      <w:r>
        <w:t>3)</w:t>
      </w:r>
      <w:r>
        <w:tab/>
      </w:r>
      <w:r w:rsidRPr="00410CA8">
        <w:t>Unlawful restraint</w:t>
      </w:r>
      <w:r>
        <w:t>;</w:t>
      </w:r>
    </w:p>
    <w:p w14:paraId="1E3C8316" w14:textId="77777777" w:rsidR="000760AB" w:rsidRDefault="000760AB" w:rsidP="00432A4B"/>
    <w:p w14:paraId="127DA54F" w14:textId="1C4FE794" w:rsidR="000760AB" w:rsidRDefault="000760AB" w:rsidP="000760AB">
      <w:pPr>
        <w:ind w:left="2160" w:hanging="720"/>
      </w:pPr>
      <w:r>
        <w:t>4)</w:t>
      </w:r>
      <w:r>
        <w:tab/>
      </w:r>
      <w:r w:rsidRPr="00410CA8">
        <w:t>Recklessly endangering another</w:t>
      </w:r>
      <w:r>
        <w:t>;</w:t>
      </w:r>
    </w:p>
    <w:p w14:paraId="793B71A8" w14:textId="77777777" w:rsidR="000760AB" w:rsidRDefault="000760AB" w:rsidP="00432A4B"/>
    <w:p w14:paraId="78842F71" w14:textId="4073E0C6" w:rsidR="000760AB" w:rsidRDefault="000760AB" w:rsidP="000760AB">
      <w:pPr>
        <w:ind w:left="2160" w:hanging="720"/>
      </w:pPr>
      <w:r>
        <w:t>5)</w:t>
      </w:r>
      <w:r>
        <w:tab/>
      </w:r>
      <w:r w:rsidRPr="00410CA8">
        <w:t>Frauds, including forgery</w:t>
      </w:r>
      <w:r>
        <w:t>;</w:t>
      </w:r>
    </w:p>
    <w:p w14:paraId="021CF42C" w14:textId="77777777" w:rsidR="000760AB" w:rsidRDefault="000760AB" w:rsidP="00432A4B"/>
    <w:p w14:paraId="2BCFE1AD" w14:textId="3882D4C3" w:rsidR="000760AB" w:rsidRDefault="000760AB" w:rsidP="000760AB">
      <w:pPr>
        <w:ind w:left="2160" w:hanging="720"/>
      </w:pPr>
      <w:r>
        <w:t>6)</w:t>
      </w:r>
      <w:r>
        <w:tab/>
      </w:r>
      <w:r w:rsidRPr="00410CA8">
        <w:t>Larceny, including thefts and robbery</w:t>
      </w:r>
      <w:r>
        <w:t>;</w:t>
      </w:r>
    </w:p>
    <w:p w14:paraId="61116B56" w14:textId="77777777" w:rsidR="000760AB" w:rsidRDefault="000760AB" w:rsidP="00432A4B"/>
    <w:p w14:paraId="744FA9A4" w14:textId="0E290599" w:rsidR="000760AB" w:rsidRDefault="000760AB" w:rsidP="000760AB">
      <w:pPr>
        <w:ind w:left="2160" w:hanging="720"/>
      </w:pPr>
      <w:r>
        <w:t>7)</w:t>
      </w:r>
      <w:r>
        <w:tab/>
      </w:r>
      <w:r w:rsidRPr="00410CA8">
        <w:t>Burglary</w:t>
      </w:r>
      <w:r>
        <w:t>;</w:t>
      </w:r>
    </w:p>
    <w:p w14:paraId="2F2BEBE5" w14:textId="77777777" w:rsidR="000760AB" w:rsidRDefault="000760AB" w:rsidP="00432A4B"/>
    <w:p w14:paraId="430578A6" w14:textId="56C8805E" w:rsidR="000760AB" w:rsidRDefault="000760AB" w:rsidP="000760AB">
      <w:pPr>
        <w:ind w:left="2160" w:hanging="720"/>
      </w:pPr>
      <w:r>
        <w:t>8)</w:t>
      </w:r>
      <w:r>
        <w:tab/>
      </w:r>
      <w:r w:rsidRPr="00410CA8">
        <w:t>Embezzlement</w:t>
      </w:r>
      <w:r>
        <w:t>;</w:t>
      </w:r>
    </w:p>
    <w:p w14:paraId="43F24495" w14:textId="77777777" w:rsidR="000760AB" w:rsidRDefault="000760AB" w:rsidP="00432A4B"/>
    <w:p w14:paraId="403DDE86" w14:textId="64F1826B" w:rsidR="000760AB" w:rsidRDefault="000760AB" w:rsidP="000760AB">
      <w:pPr>
        <w:ind w:left="2160" w:hanging="720"/>
      </w:pPr>
      <w:r>
        <w:t>9)</w:t>
      </w:r>
      <w:r>
        <w:tab/>
      </w:r>
      <w:r w:rsidRPr="00410CA8">
        <w:t>Extortion</w:t>
      </w:r>
      <w:r>
        <w:t>;</w:t>
      </w:r>
    </w:p>
    <w:p w14:paraId="208E7EB8" w14:textId="77777777" w:rsidR="000760AB" w:rsidRDefault="000760AB" w:rsidP="00432A4B"/>
    <w:p w14:paraId="15A009A0" w14:textId="20252EC5" w:rsidR="000760AB" w:rsidRDefault="000760AB" w:rsidP="000760AB">
      <w:pPr>
        <w:ind w:left="2160" w:hanging="720"/>
      </w:pPr>
      <w:r>
        <w:t>10)</w:t>
      </w:r>
      <w:r>
        <w:tab/>
      </w:r>
      <w:r w:rsidRPr="00410CA8">
        <w:t>Stalking</w:t>
      </w:r>
      <w:r>
        <w:t>;</w:t>
      </w:r>
    </w:p>
    <w:p w14:paraId="379DFC1E" w14:textId="77777777" w:rsidR="000760AB" w:rsidRDefault="000760AB" w:rsidP="00432A4B"/>
    <w:p w14:paraId="42DDDF31" w14:textId="4D80049F" w:rsidR="000760AB" w:rsidRDefault="000760AB" w:rsidP="000760AB">
      <w:pPr>
        <w:ind w:left="2160" w:hanging="720"/>
      </w:pPr>
      <w:r>
        <w:t>11)</w:t>
      </w:r>
      <w:r>
        <w:tab/>
      </w:r>
      <w:r w:rsidRPr="00410CA8">
        <w:t>Cruelty to children or animals</w:t>
      </w:r>
      <w:r>
        <w:t>;</w:t>
      </w:r>
    </w:p>
    <w:p w14:paraId="54C841E7" w14:textId="77777777" w:rsidR="000760AB" w:rsidRDefault="000760AB" w:rsidP="00432A4B"/>
    <w:p w14:paraId="2195125D" w14:textId="433E256C" w:rsidR="000760AB" w:rsidRDefault="000760AB" w:rsidP="000760AB">
      <w:pPr>
        <w:ind w:left="2160" w:hanging="720"/>
      </w:pPr>
      <w:r>
        <w:t>12)</w:t>
      </w:r>
      <w:r>
        <w:tab/>
      </w:r>
      <w:r w:rsidRPr="00410CA8">
        <w:t>Kidnapping</w:t>
      </w:r>
      <w:r>
        <w:t>;</w:t>
      </w:r>
    </w:p>
    <w:p w14:paraId="6EEE2C49" w14:textId="77777777" w:rsidR="000760AB" w:rsidRDefault="000760AB" w:rsidP="00432A4B"/>
    <w:p w14:paraId="4225D6B1" w14:textId="422E7C06" w:rsidR="000760AB" w:rsidRDefault="000760AB" w:rsidP="000760AB">
      <w:pPr>
        <w:ind w:left="2160" w:hanging="720"/>
      </w:pPr>
      <w:r>
        <w:t>13)</w:t>
      </w:r>
      <w:r>
        <w:tab/>
      </w:r>
      <w:r w:rsidRPr="00410CA8">
        <w:t>Possession of child pornography</w:t>
      </w:r>
      <w:r>
        <w:t>;</w:t>
      </w:r>
    </w:p>
    <w:p w14:paraId="40AA2CFA" w14:textId="77777777" w:rsidR="000760AB" w:rsidRDefault="000760AB" w:rsidP="00432A4B"/>
    <w:p w14:paraId="5B8C4324" w14:textId="0C58B937" w:rsidR="000760AB" w:rsidRDefault="000760AB" w:rsidP="000760AB">
      <w:pPr>
        <w:ind w:left="2160" w:hanging="720"/>
      </w:pPr>
      <w:r>
        <w:t>14)</w:t>
      </w:r>
      <w:r>
        <w:tab/>
      </w:r>
      <w:r w:rsidRPr="00410CA8">
        <w:t>Arson</w:t>
      </w:r>
      <w:r>
        <w:t>;</w:t>
      </w:r>
    </w:p>
    <w:p w14:paraId="2EF8B17E" w14:textId="77777777" w:rsidR="000760AB" w:rsidRDefault="000760AB" w:rsidP="00432A4B"/>
    <w:p w14:paraId="15BDFA74" w14:textId="42C62DF3" w:rsidR="000760AB" w:rsidRDefault="000760AB" w:rsidP="000760AB">
      <w:pPr>
        <w:ind w:left="2160" w:hanging="720"/>
      </w:pPr>
      <w:r>
        <w:t>15)</w:t>
      </w:r>
      <w:r>
        <w:tab/>
      </w:r>
      <w:r w:rsidRPr="00410CA8">
        <w:t>Drug-related</w:t>
      </w:r>
      <w:r>
        <w:t>;</w:t>
      </w:r>
    </w:p>
    <w:p w14:paraId="343DF927" w14:textId="77777777" w:rsidR="000760AB" w:rsidRDefault="000760AB" w:rsidP="00432A4B"/>
    <w:p w14:paraId="488C0BCF" w14:textId="47DD9B3E" w:rsidR="000760AB" w:rsidRDefault="000760AB" w:rsidP="000760AB">
      <w:pPr>
        <w:ind w:left="2160" w:hanging="720"/>
      </w:pPr>
      <w:r>
        <w:t>16)</w:t>
      </w:r>
      <w:r>
        <w:tab/>
      </w:r>
      <w:r w:rsidRPr="00410CA8">
        <w:t>DUI</w:t>
      </w:r>
      <w:r>
        <w:t>;</w:t>
      </w:r>
    </w:p>
    <w:p w14:paraId="3FADD858" w14:textId="77777777" w:rsidR="000760AB" w:rsidRDefault="000760AB" w:rsidP="00432A4B"/>
    <w:p w14:paraId="0B518123" w14:textId="1B997CCE" w:rsidR="000760AB" w:rsidRDefault="000760AB" w:rsidP="000760AB">
      <w:pPr>
        <w:ind w:left="2160" w:hanging="720"/>
      </w:pPr>
      <w:r>
        <w:t>17)</w:t>
      </w:r>
      <w:r>
        <w:tab/>
      </w:r>
      <w:r w:rsidRPr="00410CA8">
        <w:t>Firearms violations</w:t>
      </w:r>
      <w:r>
        <w:t>;</w:t>
      </w:r>
    </w:p>
    <w:p w14:paraId="50D3D509" w14:textId="77777777" w:rsidR="000760AB" w:rsidRDefault="000760AB" w:rsidP="00432A4B"/>
    <w:p w14:paraId="69A09262" w14:textId="6A55B829" w:rsidR="000760AB" w:rsidRDefault="000760AB" w:rsidP="000760AB">
      <w:pPr>
        <w:ind w:left="2160" w:hanging="720"/>
      </w:pPr>
      <w:r>
        <w:t>18)</w:t>
      </w:r>
      <w:r>
        <w:tab/>
      </w:r>
      <w:r w:rsidRPr="00410CA8">
        <w:t>All forms of non-intentional homicide</w:t>
      </w:r>
      <w:r>
        <w:t>;</w:t>
      </w:r>
    </w:p>
    <w:p w14:paraId="501CAAD1" w14:textId="77777777" w:rsidR="000760AB" w:rsidRDefault="000760AB" w:rsidP="00432A4B"/>
    <w:p w14:paraId="76D1FF5F" w14:textId="7586E81D" w:rsidR="000760AB" w:rsidRDefault="000760AB" w:rsidP="000760AB">
      <w:pPr>
        <w:ind w:left="2160" w:hanging="720"/>
      </w:pPr>
      <w:r>
        <w:t>19)</w:t>
      </w:r>
      <w:r>
        <w:tab/>
      </w:r>
      <w:r w:rsidRPr="00410CA8">
        <w:t>Aggravated crimes not involving bodily harm</w:t>
      </w:r>
      <w:r>
        <w:t>; or</w:t>
      </w:r>
    </w:p>
    <w:p w14:paraId="713ECB7B" w14:textId="77777777" w:rsidR="000760AB" w:rsidRDefault="000760AB" w:rsidP="00432A4B"/>
    <w:p w14:paraId="11112426" w14:textId="03D7DEEB" w:rsidR="000760AB" w:rsidRDefault="000760AB" w:rsidP="000760AB">
      <w:pPr>
        <w:ind w:left="2160" w:hanging="720"/>
      </w:pPr>
      <w:r>
        <w:lastRenderedPageBreak/>
        <w:t>20)</w:t>
      </w:r>
      <w:r>
        <w:tab/>
      </w:r>
      <w:r w:rsidRPr="00410CA8">
        <w:t>Aggravated crimes involving bodily harm, including but not limited to, aggravated battery, aggravated battery of a senior citizen, aggravated batter</w:t>
      </w:r>
      <w:r>
        <w:t>y</w:t>
      </w:r>
      <w:r w:rsidRPr="00410CA8">
        <w:t xml:space="preserve"> of a child, aggravated domestic batter</w:t>
      </w:r>
      <w:r>
        <w:t>y</w:t>
      </w:r>
      <w:r w:rsidRPr="00410CA8">
        <w:t>, provided that 10 years or more have passed since the date of conviction or end of incarceration, whichever is later</w:t>
      </w:r>
      <w:r>
        <w:t>;</w:t>
      </w:r>
    </w:p>
    <w:p w14:paraId="59A48006" w14:textId="77777777" w:rsidR="000760AB" w:rsidRDefault="000760AB" w:rsidP="00432A4B"/>
    <w:p w14:paraId="16D04531" w14:textId="62F8F4E5" w:rsidR="000760AB" w:rsidRDefault="000760AB" w:rsidP="000760AB">
      <w:pPr>
        <w:ind w:left="1440" w:hanging="720"/>
      </w:pPr>
      <w:r>
        <w:t>b)</w:t>
      </w:r>
      <w:r>
        <w:tab/>
        <w:t>If the results of the background screening are listed in this Section, the State shall provide the results of the background screening to the Customer and Individual Provider, along with any additional information from the Individual Provider submitted in a form approved by the Department, and allow the Customer the option to consent to or decline working with the Individual Provider with a criminal history.</w:t>
      </w:r>
    </w:p>
    <w:p w14:paraId="6E0C251E" w14:textId="77777777" w:rsidR="000760AB" w:rsidRDefault="000760AB" w:rsidP="00093935"/>
    <w:p w14:paraId="359866A2" w14:textId="27F10004" w:rsidR="000174EB" w:rsidRPr="00093935" w:rsidRDefault="000760AB" w:rsidP="000760AB">
      <w:pPr>
        <w:ind w:firstLine="720"/>
      </w:pPr>
      <w:r>
        <w:t xml:space="preserve">(Source:  Added at 46 Ill. Reg. </w:t>
      </w:r>
      <w:r w:rsidR="00786647">
        <w:t>20865</w:t>
      </w:r>
      <w:r>
        <w:t xml:space="preserve">, effective </w:t>
      </w:r>
      <w:r w:rsidR="00786647">
        <w:t>December 19,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7795" w14:textId="77777777" w:rsidR="00C52041" w:rsidRDefault="00C52041">
      <w:r>
        <w:separator/>
      </w:r>
    </w:p>
  </w:endnote>
  <w:endnote w:type="continuationSeparator" w:id="0">
    <w:p w14:paraId="0F916AA0" w14:textId="77777777" w:rsidR="00C52041" w:rsidRDefault="00C5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3031" w14:textId="77777777" w:rsidR="00C52041" w:rsidRDefault="00C52041">
      <w:r>
        <w:separator/>
      </w:r>
    </w:p>
  </w:footnote>
  <w:footnote w:type="continuationSeparator" w:id="0">
    <w:p w14:paraId="335728A9" w14:textId="77777777" w:rsidR="00C52041" w:rsidRDefault="00C5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0AB"/>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A4B"/>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647"/>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A92"/>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04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9688F"/>
  <w15:chartTrackingRefBased/>
  <w15:docId w15:val="{DB8586F4-CFCB-4048-A1CE-4AE19A98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0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2022-10-17T14:58:00Z</dcterms:created>
  <dcterms:modified xsi:type="dcterms:W3CDTF">2022-12-30T17:20:00Z</dcterms:modified>
</cp:coreProperties>
</file>