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3D" w:rsidRDefault="00C4673D" w:rsidP="00C467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673D" w:rsidRDefault="00C4673D" w:rsidP="00C467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686.510  Rate of Payment for Home Delivered Meals</w:t>
      </w:r>
      <w:r>
        <w:t xml:space="preserve"> </w:t>
      </w:r>
    </w:p>
    <w:p w:rsidR="00C4673D" w:rsidRDefault="00C4673D" w:rsidP="00C4673D">
      <w:pPr>
        <w:widowControl w:val="0"/>
        <w:autoSpaceDE w:val="0"/>
        <w:autoSpaceDN w:val="0"/>
        <w:adjustRightInd w:val="0"/>
      </w:pPr>
    </w:p>
    <w:p w:rsidR="00C4673D" w:rsidRDefault="00C4673D" w:rsidP="00C4673D">
      <w:pPr>
        <w:widowControl w:val="0"/>
        <w:autoSpaceDE w:val="0"/>
        <w:autoSpaceDN w:val="0"/>
        <w:adjustRightInd w:val="0"/>
      </w:pPr>
      <w:r>
        <w:t xml:space="preserve">Providers of Home Delivered Meals may be paid up to the amount that would be paid a PA to prepare meals for the customer. </w:t>
      </w:r>
    </w:p>
    <w:sectPr w:rsidR="00C4673D" w:rsidSect="00C467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673D"/>
    <w:rsid w:val="002A6483"/>
    <w:rsid w:val="00353127"/>
    <w:rsid w:val="00483D22"/>
    <w:rsid w:val="005C3366"/>
    <w:rsid w:val="00C4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686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686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