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74" w:rsidRDefault="00464774" w:rsidP="004647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774" w:rsidRDefault="00464774" w:rsidP="00464774">
      <w:pPr>
        <w:widowControl w:val="0"/>
        <w:autoSpaceDE w:val="0"/>
        <w:autoSpaceDN w:val="0"/>
        <w:adjustRightInd w:val="0"/>
        <w:jc w:val="center"/>
      </w:pPr>
      <w:r>
        <w:t xml:space="preserve">SUBPART D:  EFFECT OF OTHER SERVICES ON </w:t>
      </w:r>
      <w:proofErr w:type="spellStart"/>
      <w:r>
        <w:t>HSP</w:t>
      </w:r>
      <w:proofErr w:type="spellEnd"/>
    </w:p>
    <w:sectPr w:rsidR="00464774" w:rsidSect="004647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774"/>
    <w:rsid w:val="00464774"/>
    <w:rsid w:val="005C3366"/>
    <w:rsid w:val="00BD7B3D"/>
    <w:rsid w:val="00D1652D"/>
    <w:rsid w:val="00D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EFFECT OF OTHER SERVICES ON HSP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EFFECT OF OTHER SERVICES ON HSP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