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16" w:rsidRDefault="00755216" w:rsidP="007552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216" w:rsidRDefault="00755216" w:rsidP="007552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590.630  Provision of Placement Services</w:t>
      </w:r>
      <w:r>
        <w:t xml:space="preserve"> </w:t>
      </w:r>
    </w:p>
    <w:p w:rsidR="00755216" w:rsidRDefault="00755216" w:rsidP="00755216">
      <w:pPr>
        <w:widowControl w:val="0"/>
        <w:autoSpaceDE w:val="0"/>
        <w:autoSpaceDN w:val="0"/>
        <w:adjustRightInd w:val="0"/>
      </w:pPr>
    </w:p>
    <w:p w:rsidR="00755216" w:rsidRDefault="00755216" w:rsidP="007552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services described in this Subpart shall be provided in accordance with the provisions of this Subpart and Subpart A of this Part. </w:t>
      </w:r>
    </w:p>
    <w:p w:rsidR="005C2B43" w:rsidRDefault="005C2B43" w:rsidP="00755216">
      <w:pPr>
        <w:widowControl w:val="0"/>
        <w:autoSpaceDE w:val="0"/>
        <w:autoSpaceDN w:val="0"/>
        <w:adjustRightInd w:val="0"/>
        <w:ind w:left="1440" w:hanging="720"/>
      </w:pPr>
    </w:p>
    <w:p w:rsidR="00755216" w:rsidRDefault="00755216" w:rsidP="007552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Placement services are provided by DHS-</w:t>
      </w:r>
      <w:r w:rsidR="008B797A">
        <w:t>DRS</w:t>
      </w:r>
      <w:r>
        <w:t xml:space="preserve"> staff</w:t>
      </w:r>
      <w:r w:rsidR="0034098C">
        <w:t>.  There</w:t>
      </w:r>
      <w:r>
        <w:t xml:space="preserve"> is no </w:t>
      </w:r>
      <w:r w:rsidR="008B797A">
        <w:t>customer</w:t>
      </w:r>
      <w:r>
        <w:t xml:space="preserve"> financial participation (</w:t>
      </w:r>
      <w:r w:rsidR="000F06A2">
        <w:t xml:space="preserve">see </w:t>
      </w:r>
      <w:r>
        <w:t xml:space="preserve">89 Ill. Adm. Code 562) required for any placement service. </w:t>
      </w:r>
    </w:p>
    <w:p w:rsidR="008B797A" w:rsidRDefault="008B797A" w:rsidP="00755216">
      <w:pPr>
        <w:widowControl w:val="0"/>
        <w:autoSpaceDE w:val="0"/>
        <w:autoSpaceDN w:val="0"/>
        <w:adjustRightInd w:val="0"/>
        <w:ind w:left="1440" w:hanging="720"/>
      </w:pPr>
    </w:p>
    <w:p w:rsidR="0034098C" w:rsidRPr="00D55B37" w:rsidRDefault="003409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17C4">
        <w:t>6</w:t>
      </w:r>
      <w:r>
        <w:t xml:space="preserve"> I</w:t>
      </w:r>
      <w:r w:rsidRPr="00D55B37">
        <w:t xml:space="preserve">ll. Reg. </w:t>
      </w:r>
      <w:r w:rsidR="00A72AB1">
        <w:t>65</w:t>
      </w:r>
      <w:r w:rsidR="00382051">
        <w:t>98</w:t>
      </w:r>
      <w:r w:rsidRPr="00D55B37">
        <w:t xml:space="preserve">, effective </w:t>
      </w:r>
      <w:r w:rsidR="00382051">
        <w:t>April 13, 2012</w:t>
      </w:r>
      <w:r w:rsidRPr="00D55B37">
        <w:t>)</w:t>
      </w:r>
    </w:p>
    <w:sectPr w:rsidR="0034098C" w:rsidRPr="00D55B37" w:rsidSect="00755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216"/>
    <w:rsid w:val="000F06A2"/>
    <w:rsid w:val="001C49E3"/>
    <w:rsid w:val="0034098C"/>
    <w:rsid w:val="00382051"/>
    <w:rsid w:val="004826D0"/>
    <w:rsid w:val="0050476A"/>
    <w:rsid w:val="005C2B43"/>
    <w:rsid w:val="005C3366"/>
    <w:rsid w:val="00643E42"/>
    <w:rsid w:val="006917C4"/>
    <w:rsid w:val="00755216"/>
    <w:rsid w:val="008B797A"/>
    <w:rsid w:val="00A72AB1"/>
    <w:rsid w:val="00E87036"/>
    <w:rsid w:val="00F638BE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