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209" w:rsidRDefault="00F91209" w:rsidP="00F91209">
      <w:pPr>
        <w:widowControl w:val="0"/>
        <w:autoSpaceDE w:val="0"/>
        <w:autoSpaceDN w:val="0"/>
        <w:adjustRightInd w:val="0"/>
      </w:pPr>
      <w:bookmarkStart w:id="0" w:name="_GoBack"/>
      <w:bookmarkEnd w:id="0"/>
    </w:p>
    <w:p w:rsidR="00F91209" w:rsidRDefault="00F91209" w:rsidP="00F91209">
      <w:pPr>
        <w:widowControl w:val="0"/>
        <w:autoSpaceDE w:val="0"/>
        <w:autoSpaceDN w:val="0"/>
        <w:adjustRightInd w:val="0"/>
      </w:pPr>
      <w:r>
        <w:rPr>
          <w:b/>
          <w:bCs/>
        </w:rPr>
        <w:t>Section 590.60  Qualification of Medical and Psychological Service Providers</w:t>
      </w:r>
      <w:r>
        <w:t xml:space="preserve"> </w:t>
      </w:r>
    </w:p>
    <w:p w:rsidR="00F91209" w:rsidRDefault="00F91209" w:rsidP="00F91209">
      <w:pPr>
        <w:widowControl w:val="0"/>
        <w:autoSpaceDE w:val="0"/>
        <w:autoSpaceDN w:val="0"/>
        <w:adjustRightInd w:val="0"/>
      </w:pPr>
    </w:p>
    <w:p w:rsidR="00F91209" w:rsidRDefault="00F91209" w:rsidP="00F91209">
      <w:pPr>
        <w:widowControl w:val="0"/>
        <w:autoSpaceDE w:val="0"/>
        <w:autoSpaceDN w:val="0"/>
        <w:adjustRightInd w:val="0"/>
      </w:pPr>
      <w:r>
        <w:t xml:space="preserve">To be qualified to provide </w:t>
      </w:r>
      <w:r w:rsidR="005E70C7">
        <w:t xml:space="preserve">the </w:t>
      </w:r>
      <w:r>
        <w:t xml:space="preserve">services </w:t>
      </w:r>
      <w:r w:rsidR="005E70C7">
        <w:t xml:space="preserve">specified in </w:t>
      </w:r>
      <w:r w:rsidR="00A14F42">
        <w:t>Sections</w:t>
      </w:r>
      <w:r>
        <w:t xml:space="preserve"> 590.40 </w:t>
      </w:r>
      <w:r w:rsidR="00CB4BC6">
        <w:t xml:space="preserve">and 590.50 </w:t>
      </w:r>
      <w:r w:rsidR="00950F28">
        <w:t>of</w:t>
      </w:r>
      <w:r>
        <w:t xml:space="preserve"> </w:t>
      </w:r>
      <w:r w:rsidR="00CB4BC6">
        <w:t xml:space="preserve">this </w:t>
      </w:r>
      <w:r>
        <w:t xml:space="preserve">Part, the following shall apply: </w:t>
      </w:r>
    </w:p>
    <w:p w:rsidR="00B32152" w:rsidRDefault="00B32152" w:rsidP="00F91209">
      <w:pPr>
        <w:widowControl w:val="0"/>
        <w:autoSpaceDE w:val="0"/>
        <w:autoSpaceDN w:val="0"/>
        <w:adjustRightInd w:val="0"/>
      </w:pPr>
    </w:p>
    <w:p w:rsidR="00F91209" w:rsidRDefault="00F91209" w:rsidP="00F91209">
      <w:pPr>
        <w:widowControl w:val="0"/>
        <w:autoSpaceDE w:val="0"/>
        <w:autoSpaceDN w:val="0"/>
        <w:adjustRightInd w:val="0"/>
        <w:ind w:left="1440" w:hanging="720"/>
      </w:pPr>
      <w:r>
        <w:t>a)</w:t>
      </w:r>
      <w:r>
        <w:tab/>
      </w:r>
      <w:r w:rsidR="004F59EB">
        <w:t>Individual</w:t>
      </w:r>
      <w:r>
        <w:t xml:space="preserve"> service providers must be: </w:t>
      </w:r>
    </w:p>
    <w:p w:rsidR="00B32152" w:rsidRDefault="00B32152" w:rsidP="00F91209">
      <w:pPr>
        <w:widowControl w:val="0"/>
        <w:autoSpaceDE w:val="0"/>
        <w:autoSpaceDN w:val="0"/>
        <w:adjustRightInd w:val="0"/>
        <w:ind w:left="2160" w:hanging="720"/>
      </w:pPr>
    </w:p>
    <w:p w:rsidR="00F91209" w:rsidRDefault="00F91209" w:rsidP="00F91209">
      <w:pPr>
        <w:widowControl w:val="0"/>
        <w:autoSpaceDE w:val="0"/>
        <w:autoSpaceDN w:val="0"/>
        <w:adjustRightInd w:val="0"/>
        <w:ind w:left="2160" w:hanging="720"/>
      </w:pPr>
      <w:r>
        <w:t>1)</w:t>
      </w:r>
      <w:r>
        <w:tab/>
        <w:t xml:space="preserve">a physician, </w:t>
      </w:r>
      <w:r w:rsidR="003B13B7">
        <w:t>as defined by</w:t>
      </w:r>
      <w:r w:rsidR="00C9172D">
        <w:t>,</w:t>
      </w:r>
      <w:r w:rsidR="003B13B7">
        <w:t xml:space="preserve"> and </w:t>
      </w:r>
      <w:r>
        <w:t>licensed pursuant to</w:t>
      </w:r>
      <w:r w:rsidR="00C9172D">
        <w:t>,</w:t>
      </w:r>
      <w:r>
        <w:t xml:space="preserve"> the Medical Practice Act of 1987 [225 ILCS 60]; </w:t>
      </w:r>
    </w:p>
    <w:p w:rsidR="00B32152" w:rsidRDefault="00B32152" w:rsidP="00F91209">
      <w:pPr>
        <w:widowControl w:val="0"/>
        <w:autoSpaceDE w:val="0"/>
        <w:autoSpaceDN w:val="0"/>
        <w:adjustRightInd w:val="0"/>
        <w:ind w:left="2160" w:hanging="720"/>
      </w:pPr>
    </w:p>
    <w:p w:rsidR="00F91209" w:rsidRDefault="00F91209" w:rsidP="00F91209">
      <w:pPr>
        <w:widowControl w:val="0"/>
        <w:autoSpaceDE w:val="0"/>
        <w:autoSpaceDN w:val="0"/>
        <w:adjustRightInd w:val="0"/>
        <w:ind w:left="2160" w:hanging="720"/>
      </w:pPr>
      <w:r>
        <w:t>2)</w:t>
      </w:r>
      <w:r>
        <w:tab/>
        <w:t xml:space="preserve">a registered professional nurse licensed pursuant to the </w:t>
      </w:r>
      <w:r w:rsidR="00CB4BC6">
        <w:t>Nurse</w:t>
      </w:r>
      <w:r w:rsidR="00A45748">
        <w:t xml:space="preserve"> Practice </w:t>
      </w:r>
      <w:r>
        <w:t xml:space="preserve">Act [225 ILCS 65]; </w:t>
      </w:r>
    </w:p>
    <w:p w:rsidR="00B32152" w:rsidRDefault="00B32152" w:rsidP="00F91209">
      <w:pPr>
        <w:widowControl w:val="0"/>
        <w:autoSpaceDE w:val="0"/>
        <w:autoSpaceDN w:val="0"/>
        <w:adjustRightInd w:val="0"/>
        <w:ind w:left="2160" w:hanging="720"/>
      </w:pPr>
    </w:p>
    <w:p w:rsidR="00F91209" w:rsidRDefault="00F91209" w:rsidP="00F91209">
      <w:pPr>
        <w:widowControl w:val="0"/>
        <w:autoSpaceDE w:val="0"/>
        <w:autoSpaceDN w:val="0"/>
        <w:adjustRightInd w:val="0"/>
        <w:ind w:left="2160" w:hanging="720"/>
      </w:pPr>
      <w:r>
        <w:t>3)</w:t>
      </w:r>
      <w:r>
        <w:tab/>
        <w:t xml:space="preserve">a therapist or physician assistant licensed pursuant to the Physician Assistant Practice Act of 1987 [225 ILCS 95]; </w:t>
      </w:r>
    </w:p>
    <w:p w:rsidR="00B32152" w:rsidRDefault="00B32152" w:rsidP="00F91209">
      <w:pPr>
        <w:widowControl w:val="0"/>
        <w:autoSpaceDE w:val="0"/>
        <w:autoSpaceDN w:val="0"/>
        <w:adjustRightInd w:val="0"/>
        <w:ind w:left="2160" w:hanging="720"/>
      </w:pPr>
    </w:p>
    <w:p w:rsidR="00F91209" w:rsidRDefault="00F91209" w:rsidP="00F91209">
      <w:pPr>
        <w:widowControl w:val="0"/>
        <w:autoSpaceDE w:val="0"/>
        <w:autoSpaceDN w:val="0"/>
        <w:adjustRightInd w:val="0"/>
        <w:ind w:left="2160" w:hanging="720"/>
      </w:pPr>
      <w:r>
        <w:t>4)</w:t>
      </w:r>
      <w:r>
        <w:tab/>
        <w:t xml:space="preserve">a psychologist licensed to practice under the Clinical Psychologist Licensing Act [225 ILCS 15] </w:t>
      </w:r>
      <w:r w:rsidR="00A45748">
        <w:t xml:space="preserve">or a social </w:t>
      </w:r>
      <w:r w:rsidR="005E70C7">
        <w:t>w</w:t>
      </w:r>
      <w:r w:rsidR="00A45748">
        <w:t xml:space="preserve">orker licensed to practice under </w:t>
      </w:r>
      <w:r w:rsidR="00AF24C3">
        <w:t xml:space="preserve">the </w:t>
      </w:r>
      <w:r w:rsidR="00A45748">
        <w:t xml:space="preserve">Clinical Social Work and Social Work Practice Act [225 ILCS 20] or a professional counselor licensed to practice under the Professional Counselor and Clinical Professional Counselor Licensing Act [225 ILCS </w:t>
      </w:r>
      <w:r w:rsidR="007A4F37">
        <w:t>107</w:t>
      </w:r>
      <w:r w:rsidR="00A45748">
        <w:t xml:space="preserve">] or a marriage and family counselor licensed to practice under the Marriage and Family Therapy Licensing Act [225 ILCS 55] </w:t>
      </w:r>
      <w:r>
        <w:t xml:space="preserve">by the Illinois </w:t>
      </w:r>
      <w:r w:rsidR="00CB4BC6">
        <w:t>Department of Financial and Professional Regulation</w:t>
      </w:r>
      <w:r>
        <w:t xml:space="preserve"> or, for customers receiving secondary educational services,</w:t>
      </w:r>
      <w:r w:rsidR="00A45748">
        <w:t xml:space="preserve"> a psychologist</w:t>
      </w:r>
      <w:r>
        <w:t xml:space="preserve"> certified by the Illinois State Board of Education.  Psychological testing or evaluation performed by an individual who does not meet the criteria above but who has the appropriate training and skill to administer such testing and evaluation may be accepted if cosigned by an individual holding the credentials listed </w:t>
      </w:r>
      <w:r w:rsidR="007A4F37">
        <w:t>in this subsection (a)(4)</w:t>
      </w:r>
      <w:r>
        <w:t xml:space="preserve">; </w:t>
      </w:r>
    </w:p>
    <w:p w:rsidR="00B32152" w:rsidRDefault="00B32152" w:rsidP="00F91209">
      <w:pPr>
        <w:widowControl w:val="0"/>
        <w:autoSpaceDE w:val="0"/>
        <w:autoSpaceDN w:val="0"/>
        <w:adjustRightInd w:val="0"/>
        <w:ind w:left="2160" w:hanging="720"/>
      </w:pPr>
    </w:p>
    <w:p w:rsidR="00F91209" w:rsidRDefault="00F91209" w:rsidP="00F91209">
      <w:pPr>
        <w:widowControl w:val="0"/>
        <w:autoSpaceDE w:val="0"/>
        <w:autoSpaceDN w:val="0"/>
        <w:adjustRightInd w:val="0"/>
        <w:ind w:left="2160" w:hanging="720"/>
      </w:pPr>
      <w:r>
        <w:t>5)</w:t>
      </w:r>
      <w:r>
        <w:tab/>
        <w:t xml:space="preserve">an optometrist licensed pursuant to </w:t>
      </w:r>
      <w:r w:rsidR="00CB4BC6">
        <w:t xml:space="preserve">the </w:t>
      </w:r>
      <w:r>
        <w:t xml:space="preserve">Optometric </w:t>
      </w:r>
      <w:r w:rsidR="00A45748">
        <w:t>Practice</w:t>
      </w:r>
      <w:r>
        <w:t xml:space="preserve"> Act [225 ILCS 80]; or </w:t>
      </w:r>
    </w:p>
    <w:p w:rsidR="00B32152" w:rsidRDefault="00B32152" w:rsidP="00F91209">
      <w:pPr>
        <w:widowControl w:val="0"/>
        <w:autoSpaceDE w:val="0"/>
        <w:autoSpaceDN w:val="0"/>
        <w:adjustRightInd w:val="0"/>
        <w:ind w:left="2160" w:hanging="720"/>
      </w:pPr>
    </w:p>
    <w:p w:rsidR="00F91209" w:rsidRDefault="00F91209" w:rsidP="00F91209">
      <w:pPr>
        <w:widowControl w:val="0"/>
        <w:autoSpaceDE w:val="0"/>
        <w:autoSpaceDN w:val="0"/>
        <w:adjustRightInd w:val="0"/>
        <w:ind w:left="2160" w:hanging="720"/>
      </w:pPr>
      <w:r>
        <w:t>6)</w:t>
      </w:r>
      <w:r>
        <w:tab/>
      </w:r>
      <w:r w:rsidR="007A4F37">
        <w:t>a podiatrist</w:t>
      </w:r>
      <w:r>
        <w:t xml:space="preserve"> licensed pursuant to the Podiatric Medical Practice Act of 1987 [225 ILCS 100]</w:t>
      </w:r>
      <w:r w:rsidR="00CB4BC6">
        <w:t>; or</w:t>
      </w:r>
      <w:r>
        <w:t xml:space="preserve"> </w:t>
      </w:r>
    </w:p>
    <w:p w:rsidR="00B32152" w:rsidRDefault="00B32152" w:rsidP="00F91209">
      <w:pPr>
        <w:widowControl w:val="0"/>
        <w:autoSpaceDE w:val="0"/>
        <w:autoSpaceDN w:val="0"/>
        <w:adjustRightInd w:val="0"/>
        <w:ind w:left="1440" w:hanging="720"/>
      </w:pPr>
    </w:p>
    <w:p w:rsidR="00CB4BC6" w:rsidRPr="00CB4BC6" w:rsidRDefault="00CB4BC6" w:rsidP="00CB4BC6">
      <w:pPr>
        <w:ind w:left="2160" w:hanging="720"/>
      </w:pPr>
      <w:r>
        <w:t>7)</w:t>
      </w:r>
      <w:r>
        <w:tab/>
      </w:r>
      <w:r w:rsidRPr="00CB4BC6">
        <w:t xml:space="preserve">a speech and language pathologist licensed pursuant to the Illinois Speech-Language Pathology and Audiology Practice Act </w:t>
      </w:r>
      <w:r w:rsidR="00C21A00">
        <w:t>[</w:t>
      </w:r>
      <w:r w:rsidRPr="00CB4BC6">
        <w:t>225 ILCS 110</w:t>
      </w:r>
      <w:r w:rsidR="00C21A00">
        <w:t>]</w:t>
      </w:r>
      <w:r w:rsidRPr="00CB4BC6">
        <w:t>.</w:t>
      </w:r>
    </w:p>
    <w:p w:rsidR="00B32152" w:rsidRDefault="00F91209" w:rsidP="00F91209">
      <w:pPr>
        <w:widowControl w:val="0"/>
        <w:autoSpaceDE w:val="0"/>
        <w:autoSpaceDN w:val="0"/>
        <w:adjustRightInd w:val="0"/>
        <w:ind w:left="1440" w:hanging="720"/>
      </w:pPr>
      <w:r>
        <w:tab/>
      </w:r>
    </w:p>
    <w:p w:rsidR="00F91209" w:rsidRDefault="00CB4BC6" w:rsidP="00F91209">
      <w:pPr>
        <w:widowControl w:val="0"/>
        <w:autoSpaceDE w:val="0"/>
        <w:autoSpaceDN w:val="0"/>
        <w:adjustRightInd w:val="0"/>
        <w:ind w:left="1440" w:hanging="720"/>
      </w:pPr>
      <w:r>
        <w:t>b)</w:t>
      </w:r>
      <w:r w:rsidR="00F91209">
        <w:tab/>
        <w:t xml:space="preserve">In order to provide hearing and hearing aid evaluations under </w:t>
      </w:r>
      <w:r w:rsidR="00950F28">
        <w:t xml:space="preserve">Section </w:t>
      </w:r>
      <w:r w:rsidR="00F91209">
        <w:t>590.</w:t>
      </w:r>
      <w:r>
        <w:t>100</w:t>
      </w:r>
      <w:r w:rsidR="00F91209">
        <w:t xml:space="preserve"> </w:t>
      </w:r>
      <w:r w:rsidR="00950F28">
        <w:t>–</w:t>
      </w:r>
      <w:r w:rsidR="00F91209">
        <w:t xml:space="preserve"> Hearing Aids, the evaluator must: </w:t>
      </w:r>
    </w:p>
    <w:p w:rsidR="00B32152" w:rsidRDefault="00B32152" w:rsidP="00F91209">
      <w:pPr>
        <w:widowControl w:val="0"/>
        <w:autoSpaceDE w:val="0"/>
        <w:autoSpaceDN w:val="0"/>
        <w:adjustRightInd w:val="0"/>
        <w:ind w:left="2160" w:hanging="720"/>
      </w:pPr>
    </w:p>
    <w:p w:rsidR="00F91209" w:rsidRDefault="00F91209" w:rsidP="00F91209">
      <w:pPr>
        <w:widowControl w:val="0"/>
        <w:autoSpaceDE w:val="0"/>
        <w:autoSpaceDN w:val="0"/>
        <w:adjustRightInd w:val="0"/>
        <w:ind w:left="2160" w:hanging="720"/>
      </w:pPr>
      <w:r>
        <w:t>1)</w:t>
      </w:r>
      <w:r>
        <w:tab/>
        <w:t xml:space="preserve">be licensed pursuant to the Illinois Speech-Language Pathology and Audiology Practice Act  [225 ILCS 110]; </w:t>
      </w:r>
      <w:r w:rsidR="00CB4BC6">
        <w:t>and</w:t>
      </w:r>
    </w:p>
    <w:p w:rsidR="00B32152" w:rsidRDefault="00B32152" w:rsidP="00F91209">
      <w:pPr>
        <w:widowControl w:val="0"/>
        <w:autoSpaceDE w:val="0"/>
        <w:autoSpaceDN w:val="0"/>
        <w:adjustRightInd w:val="0"/>
        <w:ind w:left="2160" w:hanging="720"/>
      </w:pPr>
    </w:p>
    <w:p w:rsidR="00F91209" w:rsidRDefault="00F91209" w:rsidP="00F91209">
      <w:pPr>
        <w:widowControl w:val="0"/>
        <w:autoSpaceDE w:val="0"/>
        <w:autoSpaceDN w:val="0"/>
        <w:adjustRightInd w:val="0"/>
        <w:ind w:left="2160" w:hanging="720"/>
      </w:pPr>
      <w:r>
        <w:t>2)</w:t>
      </w:r>
      <w:r>
        <w:tab/>
        <w:t xml:space="preserve">meet the requirements set forth in the Hearing </w:t>
      </w:r>
      <w:r w:rsidR="00A45748">
        <w:t>Instrument</w:t>
      </w:r>
      <w:r>
        <w:t xml:space="preserve"> Consumer Protection Act [225 ILCS 50]</w:t>
      </w:r>
      <w:r w:rsidR="00CB4BC6">
        <w:t>.</w:t>
      </w:r>
      <w:r>
        <w:t xml:space="preserve"> </w:t>
      </w:r>
    </w:p>
    <w:p w:rsidR="00B32152" w:rsidRDefault="00B32152" w:rsidP="00CB4BC6">
      <w:pPr>
        <w:widowControl w:val="0"/>
        <w:autoSpaceDE w:val="0"/>
        <w:autoSpaceDN w:val="0"/>
        <w:adjustRightInd w:val="0"/>
      </w:pPr>
    </w:p>
    <w:p w:rsidR="00CB4BC6" w:rsidRPr="003C2544" w:rsidRDefault="00CB4BC6" w:rsidP="00CB4BC6">
      <w:pPr>
        <w:ind w:left="1440" w:hanging="720"/>
      </w:pPr>
      <w:r w:rsidRPr="003C2544">
        <w:t>c)</w:t>
      </w:r>
      <w:r>
        <w:tab/>
      </w:r>
      <w:r w:rsidRPr="003C2544">
        <w:t xml:space="preserve">The Joint Commission on Accreditation of Healthcare Organizations must approve hospitals providing services to customers under this Part. </w:t>
      </w:r>
    </w:p>
    <w:p w:rsidR="00A45748" w:rsidRDefault="00A45748" w:rsidP="00CB4BC6">
      <w:pPr>
        <w:widowControl w:val="0"/>
        <w:autoSpaceDE w:val="0"/>
        <w:autoSpaceDN w:val="0"/>
        <w:adjustRightInd w:val="0"/>
        <w:ind w:left="1440" w:hanging="720"/>
      </w:pPr>
    </w:p>
    <w:p w:rsidR="00CB4BC6" w:rsidRPr="00D55B37" w:rsidRDefault="00CB4BC6">
      <w:pPr>
        <w:pStyle w:val="JCARSourceNote"/>
        <w:ind w:left="720"/>
      </w:pPr>
      <w:r w:rsidRPr="00D55B37">
        <w:t xml:space="preserve">(Source:  </w:t>
      </w:r>
      <w:r>
        <w:t>Amended</w:t>
      </w:r>
      <w:r w:rsidRPr="00D55B37">
        <w:t xml:space="preserve"> at </w:t>
      </w:r>
      <w:r>
        <w:t>3</w:t>
      </w:r>
      <w:r w:rsidR="00E06684">
        <w:t>6</w:t>
      </w:r>
      <w:r>
        <w:t xml:space="preserve"> I</w:t>
      </w:r>
      <w:r w:rsidRPr="00D55B37">
        <w:t xml:space="preserve">ll. Reg. </w:t>
      </w:r>
      <w:r w:rsidR="00264B5E">
        <w:t>65</w:t>
      </w:r>
      <w:r w:rsidR="00C434D0">
        <w:t>98</w:t>
      </w:r>
      <w:r w:rsidRPr="00D55B37">
        <w:t xml:space="preserve">, effective </w:t>
      </w:r>
      <w:r w:rsidR="00C434D0">
        <w:t>April 13, 2012</w:t>
      </w:r>
      <w:r w:rsidRPr="00D55B37">
        <w:t>)</w:t>
      </w:r>
    </w:p>
    <w:sectPr w:rsidR="00CB4BC6" w:rsidRPr="00D55B37" w:rsidSect="00F912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0527A"/>
    <w:multiLevelType w:val="hybridMultilevel"/>
    <w:tmpl w:val="B1EC20AA"/>
    <w:lvl w:ilvl="0" w:tplc="F2E84208">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1209"/>
    <w:rsid w:val="000F7EDC"/>
    <w:rsid w:val="00152D91"/>
    <w:rsid w:val="00264B5E"/>
    <w:rsid w:val="003B13B7"/>
    <w:rsid w:val="004F59EB"/>
    <w:rsid w:val="005C3366"/>
    <w:rsid w:val="005E70C7"/>
    <w:rsid w:val="00697F5D"/>
    <w:rsid w:val="00705C5C"/>
    <w:rsid w:val="007A4F37"/>
    <w:rsid w:val="00950F28"/>
    <w:rsid w:val="00A14F42"/>
    <w:rsid w:val="00A45748"/>
    <w:rsid w:val="00AF24C3"/>
    <w:rsid w:val="00B32152"/>
    <w:rsid w:val="00C21A00"/>
    <w:rsid w:val="00C434D0"/>
    <w:rsid w:val="00C9172D"/>
    <w:rsid w:val="00CB4BC6"/>
    <w:rsid w:val="00D433F9"/>
    <w:rsid w:val="00E06684"/>
    <w:rsid w:val="00E86EAA"/>
    <w:rsid w:val="00E909FF"/>
    <w:rsid w:val="00EA72F0"/>
    <w:rsid w:val="00F91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457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45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590</vt:lpstr>
    </vt:vector>
  </TitlesOfParts>
  <Company>General Assembly</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590</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