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AB" w:rsidRDefault="00372DAB" w:rsidP="004353FE">
      <w:pPr>
        <w:widowControl w:val="0"/>
        <w:autoSpaceDE w:val="0"/>
        <w:autoSpaceDN w:val="0"/>
        <w:adjustRightInd w:val="0"/>
      </w:pPr>
    </w:p>
    <w:p w:rsidR="004353FE" w:rsidRPr="004353FE" w:rsidRDefault="004353FE" w:rsidP="004353FE">
      <w:pPr>
        <w:widowControl w:val="0"/>
        <w:autoSpaceDE w:val="0"/>
        <w:autoSpaceDN w:val="0"/>
        <w:adjustRightInd w:val="0"/>
      </w:pPr>
      <w:r w:rsidRPr="004353FE">
        <w:t>SOURCE:  Adopted at 45 Ill. Reg.</w:t>
      </w:r>
      <w:r w:rsidR="00716590">
        <w:t>9029</w:t>
      </w:r>
      <w:r w:rsidR="00F230E9">
        <w:t xml:space="preserve">, </w:t>
      </w:r>
      <w:r w:rsidRPr="004353FE">
        <w:t>effective</w:t>
      </w:r>
      <w:r w:rsidR="00A77977">
        <w:t xml:space="preserve"> </w:t>
      </w:r>
      <w:bookmarkStart w:id="0" w:name="_GoBack"/>
      <w:bookmarkEnd w:id="0"/>
      <w:r w:rsidR="00716590">
        <w:t>June 29, 2021</w:t>
      </w:r>
      <w:r w:rsidRPr="004353FE">
        <w:t>.</w:t>
      </w:r>
    </w:p>
    <w:sectPr w:rsidR="004353FE" w:rsidRPr="004353F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3FE" w:rsidRDefault="004353FE">
      <w:r>
        <w:separator/>
      </w:r>
    </w:p>
  </w:endnote>
  <w:endnote w:type="continuationSeparator" w:id="0">
    <w:p w:rsidR="004353FE" w:rsidRDefault="0043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3FE" w:rsidRDefault="004353FE">
      <w:r>
        <w:separator/>
      </w:r>
    </w:p>
  </w:footnote>
  <w:footnote w:type="continuationSeparator" w:id="0">
    <w:p w:rsidR="004353FE" w:rsidRDefault="00435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F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2DAB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53FE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6590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977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0E9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51BB0-5E7C-4258-BCD4-6886F227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54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5</cp:revision>
  <dcterms:created xsi:type="dcterms:W3CDTF">2021-02-23T18:59:00Z</dcterms:created>
  <dcterms:modified xsi:type="dcterms:W3CDTF">2021-07-14T19:14:00Z</dcterms:modified>
</cp:coreProperties>
</file>