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A3A" w:rsidRPr="00C15A3A" w:rsidRDefault="00C15A3A" w:rsidP="00C15A3A">
      <w:pPr>
        <w:widowControl w:val="0"/>
        <w:autoSpaceDE w:val="0"/>
        <w:autoSpaceDN w:val="0"/>
        <w:adjustRightInd w:val="0"/>
      </w:pPr>
      <w:r w:rsidRPr="00C15A3A">
        <w:t xml:space="preserve">Section </w:t>
      </w:r>
    </w:p>
    <w:p w:rsidR="00C15A3A" w:rsidRPr="00C15A3A" w:rsidRDefault="00C15A3A" w:rsidP="00C15A3A">
      <w:pPr>
        <w:widowControl w:val="0"/>
        <w:autoSpaceDE w:val="0"/>
        <w:autoSpaceDN w:val="0"/>
        <w:adjustRightInd w:val="0"/>
        <w:ind w:left="1440" w:hanging="1440"/>
        <w:contextualSpacing/>
      </w:pPr>
      <w:r w:rsidRPr="00C15A3A">
        <w:t>554.10</w:t>
      </w:r>
      <w:r w:rsidRPr="00C15A3A">
        <w:tab/>
        <w:t xml:space="preserve">Potentially Eligible Students </w:t>
      </w:r>
    </w:p>
    <w:p w:rsidR="00C15A3A" w:rsidRPr="00C15A3A" w:rsidRDefault="00C15A3A" w:rsidP="00C15A3A">
      <w:pPr>
        <w:widowControl w:val="0"/>
        <w:autoSpaceDE w:val="0"/>
        <w:autoSpaceDN w:val="0"/>
        <w:adjustRightInd w:val="0"/>
        <w:ind w:left="1440" w:hanging="1440"/>
        <w:contextualSpacing/>
      </w:pPr>
      <w:r w:rsidRPr="00C15A3A">
        <w:t>554.20</w:t>
      </w:r>
      <w:r w:rsidRPr="00C15A3A">
        <w:tab/>
        <w:t>Service Options</w:t>
      </w:r>
    </w:p>
    <w:p w:rsidR="00C15A3A" w:rsidRPr="00C15A3A" w:rsidRDefault="00C15A3A" w:rsidP="00C15A3A">
      <w:pPr>
        <w:widowControl w:val="0"/>
        <w:autoSpaceDE w:val="0"/>
        <w:autoSpaceDN w:val="0"/>
        <w:adjustRightInd w:val="0"/>
        <w:ind w:left="1440" w:hanging="1440"/>
        <w:contextualSpacing/>
      </w:pPr>
      <w:r w:rsidRPr="00C15A3A">
        <w:t>554.30</w:t>
      </w:r>
      <w:r w:rsidRPr="00C15A3A">
        <w:tab/>
        <w:t xml:space="preserve">Service Agreement  </w:t>
      </w:r>
    </w:p>
    <w:p w:rsidR="00C15A3A" w:rsidRPr="00C15A3A" w:rsidRDefault="00C15A3A" w:rsidP="00C15A3A">
      <w:pPr>
        <w:widowControl w:val="0"/>
        <w:autoSpaceDE w:val="0"/>
        <w:autoSpaceDN w:val="0"/>
        <w:adjustRightInd w:val="0"/>
        <w:ind w:left="1440" w:hanging="1440"/>
        <w:contextualSpacing/>
      </w:pPr>
      <w:r w:rsidRPr="00C15A3A">
        <w:t>554.40</w:t>
      </w:r>
      <w:r w:rsidRPr="00C15A3A">
        <w:tab/>
        <w:t xml:space="preserve">Parent or Guardian Signature </w:t>
      </w:r>
    </w:p>
    <w:p w:rsidR="00C15A3A" w:rsidRPr="00C15A3A" w:rsidRDefault="00C15A3A" w:rsidP="00C15A3A">
      <w:pPr>
        <w:widowControl w:val="0"/>
        <w:autoSpaceDE w:val="0"/>
        <w:autoSpaceDN w:val="0"/>
        <w:adjustRightInd w:val="0"/>
        <w:ind w:left="1440" w:hanging="1440"/>
        <w:contextualSpacing/>
      </w:pPr>
      <w:r w:rsidRPr="00C15A3A">
        <w:t>554.50</w:t>
      </w:r>
      <w:r w:rsidRPr="00C15A3A">
        <w:tab/>
        <w:t xml:space="preserve">Exit from </w:t>
      </w:r>
      <w:r w:rsidR="00BE5CB8">
        <w:t xml:space="preserve">Services to </w:t>
      </w:r>
      <w:r w:rsidR="00327833">
        <w:t xml:space="preserve">Potentially Eligible </w:t>
      </w:r>
      <w:r w:rsidR="00BE5CB8">
        <w:t>Students</w:t>
      </w:r>
      <w:bookmarkStart w:id="0" w:name="_GoBack"/>
      <w:bookmarkEnd w:id="0"/>
    </w:p>
    <w:p w:rsidR="00C15A3A" w:rsidRPr="00C15A3A" w:rsidRDefault="00C15A3A" w:rsidP="00C15A3A">
      <w:pPr>
        <w:widowControl w:val="0"/>
        <w:autoSpaceDE w:val="0"/>
        <w:autoSpaceDN w:val="0"/>
        <w:adjustRightInd w:val="0"/>
        <w:ind w:left="1440" w:hanging="1440"/>
        <w:contextualSpacing/>
      </w:pPr>
      <w:r w:rsidRPr="00C15A3A">
        <w:t>554.60</w:t>
      </w:r>
      <w:r w:rsidRPr="00C15A3A">
        <w:tab/>
        <w:t>Transfer to Eligibility Status in the Vocational Rehabilitation Program</w:t>
      </w:r>
    </w:p>
    <w:sectPr w:rsidR="00C15A3A" w:rsidRPr="00C15A3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A3A" w:rsidRDefault="00C15A3A">
      <w:r>
        <w:separator/>
      </w:r>
    </w:p>
  </w:endnote>
  <w:endnote w:type="continuationSeparator" w:id="0">
    <w:p w:rsidR="00C15A3A" w:rsidRDefault="00C1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A3A" w:rsidRDefault="00C15A3A">
      <w:r>
        <w:separator/>
      </w:r>
    </w:p>
  </w:footnote>
  <w:footnote w:type="continuationSeparator" w:id="0">
    <w:p w:rsidR="00C15A3A" w:rsidRDefault="00C15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3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66E0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5EC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833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5CB8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A3A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BE701-2930-435D-AE22-DD59DD5D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238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Bernot, Peyton M.</cp:lastModifiedBy>
  <cp:revision>5</cp:revision>
  <dcterms:created xsi:type="dcterms:W3CDTF">2021-02-23T18:59:00Z</dcterms:created>
  <dcterms:modified xsi:type="dcterms:W3CDTF">2021-06-10T14:50:00Z</dcterms:modified>
</cp:coreProperties>
</file>