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AED0" w14:textId="77777777" w:rsidR="00C81316" w:rsidRDefault="00C81316" w:rsidP="00C81316">
      <w:pPr>
        <w:widowControl w:val="0"/>
        <w:autoSpaceDE w:val="0"/>
        <w:autoSpaceDN w:val="0"/>
        <w:adjustRightInd w:val="0"/>
      </w:pPr>
    </w:p>
    <w:p w14:paraId="41271A95" w14:textId="7A6DF48B" w:rsidR="00C81316" w:rsidRDefault="00C81316" w:rsidP="00C813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530.230  Program Outcomes</w:t>
      </w:r>
      <w:r>
        <w:t xml:space="preserve"> </w:t>
      </w:r>
    </w:p>
    <w:p w14:paraId="1433A8BD" w14:textId="4A422438" w:rsidR="00C81316" w:rsidRDefault="00C81316" w:rsidP="00C81316">
      <w:pPr>
        <w:widowControl w:val="0"/>
        <w:autoSpaceDE w:val="0"/>
        <w:autoSpaceDN w:val="0"/>
        <w:adjustRightInd w:val="0"/>
      </w:pPr>
    </w:p>
    <w:p w14:paraId="1A2A612D" w14:textId="70BFC01E" w:rsidR="00AB235D" w:rsidRDefault="00AB235D" w:rsidP="00C81316">
      <w:pPr>
        <w:widowControl w:val="0"/>
        <w:autoSpaceDE w:val="0"/>
        <w:autoSpaceDN w:val="0"/>
        <w:adjustRightInd w:val="0"/>
      </w:pPr>
      <w:r>
        <w:t>Employment outcomes are defined in 89 Ill. Adm. Code 595.  Standards for billing, which include but are not limited to monthly billing on a Group Billing Sheet along with progress notes, and staffings as prescribed in the contract, may be found in the contract language.</w:t>
      </w:r>
    </w:p>
    <w:p w14:paraId="337B6F76" w14:textId="14E4BCF6" w:rsidR="00C81316" w:rsidRDefault="00C81316" w:rsidP="00C81316">
      <w:pPr>
        <w:widowControl w:val="0"/>
        <w:autoSpaceDE w:val="0"/>
        <w:autoSpaceDN w:val="0"/>
        <w:adjustRightInd w:val="0"/>
        <w:ind w:left="2880" w:hanging="720"/>
      </w:pPr>
    </w:p>
    <w:p w14:paraId="216FD0C5" w14:textId="153C01B1" w:rsidR="00C81316" w:rsidRDefault="00E949D9" w:rsidP="00C81316">
      <w:pPr>
        <w:widowControl w:val="0"/>
        <w:autoSpaceDE w:val="0"/>
        <w:autoSpaceDN w:val="0"/>
        <w:adjustRightInd w:val="0"/>
        <w:ind w:left="1440" w:hanging="720"/>
      </w:pPr>
      <w:r w:rsidRPr="005D0FA7">
        <w:t xml:space="preserve">(Source:  </w:t>
      </w:r>
      <w:r w:rsidR="00AB235D">
        <w:t>Amended</w:t>
      </w:r>
      <w:r w:rsidRPr="005D0FA7">
        <w:t xml:space="preserve"> at 4</w:t>
      </w:r>
      <w:r w:rsidR="00DB4756">
        <w:t>8</w:t>
      </w:r>
      <w:r w:rsidRPr="005D0FA7">
        <w:t xml:space="preserve"> Ill. Reg. </w:t>
      </w:r>
      <w:r w:rsidR="009C67E8">
        <w:t>3129</w:t>
      </w:r>
      <w:r w:rsidRPr="005D0FA7">
        <w:t xml:space="preserve">, effective </w:t>
      </w:r>
      <w:r w:rsidR="009C67E8">
        <w:t>February 16, 2024</w:t>
      </w:r>
      <w:r w:rsidRPr="005D0FA7">
        <w:t>)</w:t>
      </w:r>
    </w:p>
    <w:sectPr w:rsidR="00C81316" w:rsidSect="00C813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1316"/>
    <w:rsid w:val="00051E62"/>
    <w:rsid w:val="000E30F6"/>
    <w:rsid w:val="0013596A"/>
    <w:rsid w:val="00234227"/>
    <w:rsid w:val="00311ADF"/>
    <w:rsid w:val="003D3ADA"/>
    <w:rsid w:val="005C3366"/>
    <w:rsid w:val="008C6E4B"/>
    <w:rsid w:val="009C67E8"/>
    <w:rsid w:val="00AB235D"/>
    <w:rsid w:val="00C81316"/>
    <w:rsid w:val="00DB4756"/>
    <w:rsid w:val="00E9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BF4AF3"/>
  <w15:docId w15:val="{E611DA61-2B6C-4071-9FC1-8C93F0AF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Illinois General Assembly</dc:creator>
  <cp:keywords/>
  <dc:description/>
  <cp:lastModifiedBy>Shipley, Melissa A.</cp:lastModifiedBy>
  <cp:revision>4</cp:revision>
  <dcterms:created xsi:type="dcterms:W3CDTF">2024-02-08T20:42:00Z</dcterms:created>
  <dcterms:modified xsi:type="dcterms:W3CDTF">2024-03-01T14:09:00Z</dcterms:modified>
</cp:coreProperties>
</file>